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F24209">
      <w:pPr>
        <w:pStyle w:val="1"/>
      </w:pPr>
      <w:r>
        <w:fldChar w:fldCharType="begin"/>
      </w:r>
      <w:r>
        <w:instrText>HYPERLINK "garantF1://43555102.0"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14 июня 2016 г. N 397</w:t>
      </w:r>
      <w:r>
        <w:rPr>
          <w:rStyle w:val="a4"/>
          <w:b w:val="0"/>
          <w:bCs w:val="0"/>
        </w:rPr>
        <w:br/>
        <w:t>"О внесении изм</w:t>
      </w:r>
      <w:r>
        <w:rPr>
          <w:rStyle w:val="a4"/>
          <w:b w:val="0"/>
          <w:bCs w:val="0"/>
        </w:rPr>
        <w:t>енений в некоторые правовые акты главы администрации (губернатора) Краснодарского края"</w:t>
      </w:r>
      <w:r>
        <w:fldChar w:fldCharType="end"/>
      </w:r>
    </w:p>
    <w:bookmarkEnd w:id="0"/>
    <w:p w:rsidR="00000000" w:rsidRDefault="00F24209"/>
    <w:p w:rsidR="00000000" w:rsidRDefault="00F24209">
      <w:r>
        <w:t xml:space="preserve">В соответствии с указами Президента Российской Федерации </w:t>
      </w:r>
      <w:hyperlink r:id="rId5" w:history="1">
        <w:r>
          <w:rPr>
            <w:rStyle w:val="a4"/>
          </w:rPr>
          <w:t>от 15 июля 2015 года N 364</w:t>
        </w:r>
      </w:hyperlink>
      <w:r>
        <w:t xml:space="preserve"> "О мерах по совершенствованию организации деятельности в области противодействия коррупции" и </w:t>
      </w:r>
      <w:hyperlink r:id="rId6" w:history="1">
        <w:r>
          <w:rPr>
            <w:rStyle w:val="a4"/>
          </w:rPr>
          <w:t>от 22 декабря 2015 года N 650</w:t>
        </w:r>
      </w:hyperlink>
      <w:r>
        <w:t xml:space="preserve"> "О порядке сообщения лицами, замещающими отдельные государственные должности Российской Федерац</w:t>
      </w:r>
      <w:r>
        <w:t>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</w:t>
      </w:r>
      <w:r>
        <w:t>а Российской Федерации" и в связи с кадровыми изменениями в исполнительных органах государственной власти Краснодарского края постановляю:</w:t>
      </w:r>
    </w:p>
    <w:p w:rsidR="00000000" w:rsidRDefault="00F24209"/>
    <w:p w:rsidR="00000000" w:rsidRDefault="00F24209">
      <w:bookmarkStart w:id="1" w:name="sub_1"/>
      <w:r>
        <w:t xml:space="preserve">1. Внести в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</w:t>
      </w:r>
      <w:r>
        <w:t>края от 15 октября 2015 года N 972 "О Комиссии по координации работы по противодействию коррупции в Краснодарском крае" следующие изменения:</w:t>
      </w:r>
    </w:p>
    <w:p w:rsidR="00000000" w:rsidRDefault="00F24209">
      <w:bookmarkStart w:id="2" w:name="sub_11"/>
      <w:bookmarkEnd w:id="1"/>
      <w:r>
        <w:t xml:space="preserve">1) </w:t>
      </w:r>
      <w:hyperlink r:id="rId8" w:history="1">
        <w:r>
          <w:rPr>
            <w:rStyle w:val="a4"/>
          </w:rPr>
          <w:t>приложение N 1</w:t>
        </w:r>
      </w:hyperlink>
      <w:r>
        <w:t xml:space="preserve"> изложить в новой редакции (</w:t>
      </w:r>
      <w:hyperlink w:anchor="sub_100" w:history="1">
        <w:r>
          <w:rPr>
            <w:rStyle w:val="a4"/>
          </w:rPr>
          <w:t>приложение N 1</w:t>
        </w:r>
      </w:hyperlink>
      <w:r>
        <w:t>).</w:t>
      </w:r>
    </w:p>
    <w:p w:rsidR="00000000" w:rsidRDefault="00F24209">
      <w:bookmarkStart w:id="3" w:name="sub_12"/>
      <w:bookmarkEnd w:id="2"/>
      <w:r>
        <w:t xml:space="preserve">2) в </w:t>
      </w:r>
      <w:hyperlink r:id="rId9" w:history="1">
        <w:r>
          <w:rPr>
            <w:rStyle w:val="a4"/>
          </w:rPr>
          <w:t>приложении N 2</w:t>
        </w:r>
      </w:hyperlink>
      <w:r>
        <w:t>:</w:t>
      </w:r>
    </w:p>
    <w:bookmarkEnd w:id="3"/>
    <w:p w:rsidR="00000000" w:rsidRDefault="00F24209">
      <w:r>
        <w:t xml:space="preserve">в </w:t>
      </w:r>
      <w:hyperlink r:id="rId10" w:history="1">
        <w:r>
          <w:rPr>
            <w:rStyle w:val="a4"/>
          </w:rPr>
          <w:t>пункте 4.3</w:t>
        </w:r>
      </w:hyperlink>
      <w:r>
        <w:t xml:space="preserve"> слова "первый заместитель (заместители) главы администрации (губернатора) Краснодарского края" заменить </w:t>
      </w:r>
      <w:r>
        <w:t>словами "заместители главы администрации (губернатора) Краснодарского края";</w:t>
      </w:r>
    </w:p>
    <w:p w:rsidR="00000000" w:rsidRDefault="00F24209">
      <w:r>
        <w:t xml:space="preserve">в </w:t>
      </w:r>
      <w:hyperlink r:id="rId11" w:history="1">
        <w:r>
          <w:rPr>
            <w:rStyle w:val="a4"/>
          </w:rPr>
          <w:t>пункте 5.9</w:t>
        </w:r>
      </w:hyperlink>
      <w:r>
        <w:t xml:space="preserve"> слова "управление контроля и противодействия коррупции администрации Краснодарского края" заменить словами "управление кадровой</w:t>
      </w:r>
      <w:r>
        <w:t xml:space="preserve"> политики и противодействия коррупции администрации Краснодарского края ".</w:t>
      </w:r>
    </w:p>
    <w:p w:rsidR="00000000" w:rsidRDefault="00F24209">
      <w:bookmarkStart w:id="4" w:name="sub_2"/>
      <w:r>
        <w:t xml:space="preserve">2. Внести в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15 октября 2015 года N 973 "О Порядке рассмотрения Комисс</w:t>
      </w:r>
      <w:r>
        <w:t>ией по координации работы по противодействию коррупции в Краснодарском крае вопросов, касающихся соблюдения требований к служебному (должностному) поведению лиц, замещающих государственные должности Краснодарского края, и урегулированию конфликта интересов</w:t>
      </w:r>
      <w:r>
        <w:t xml:space="preserve">" изменение, изложив </w:t>
      </w:r>
      <w:hyperlink r:id="rId13" w:history="1">
        <w:r>
          <w:rPr>
            <w:rStyle w:val="a4"/>
          </w:rPr>
          <w:t>приложение</w:t>
        </w:r>
      </w:hyperlink>
      <w:r>
        <w:t xml:space="preserve"> в новой редакции (</w:t>
      </w:r>
      <w:hyperlink w:anchor="sub_200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F24209">
      <w:bookmarkStart w:id="5" w:name="sub_3"/>
      <w:bookmarkEnd w:id="4"/>
      <w:r>
        <w:t>3. Департаменту информационной политики Краснодарского края (Пригода) обеспечить размещение (</w:t>
      </w:r>
      <w:hyperlink r:id="rId14" w:history="1">
        <w:r>
          <w:rPr>
            <w:rStyle w:val="a4"/>
          </w:rPr>
          <w:t>опубликование</w:t>
        </w:r>
      </w:hyperlink>
      <w:r>
        <w:t>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000000" w:rsidRDefault="00F24209">
      <w:bookmarkStart w:id="6" w:name="sub_4"/>
      <w:bookmarkEnd w:id="5"/>
      <w:r>
        <w:t xml:space="preserve">4. Постановление вступает в силу на следующий день после его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6"/>
    <w:p w:rsidR="00000000" w:rsidRDefault="00F2420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Глава администрации</w:t>
            </w:r>
            <w:r>
              <w:br/>
              <w:t>(губернатор)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  <w:jc w:val="right"/>
            </w:pPr>
            <w:r>
              <w:t>В.И. Кондратьев</w:t>
            </w:r>
          </w:p>
        </w:tc>
      </w:tr>
    </w:tbl>
    <w:p w:rsidR="00000000" w:rsidRDefault="00F24209"/>
    <w:p w:rsidR="00000000" w:rsidRDefault="00F24209">
      <w:pPr>
        <w:ind w:firstLine="698"/>
        <w:jc w:val="right"/>
      </w:pPr>
      <w:bookmarkStart w:id="7" w:name="sub_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</w:t>
        </w:r>
        <w:r>
          <w:rPr>
            <w:rStyle w:val="a4"/>
          </w:rPr>
          <w:t>влению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</w:r>
      <w:r>
        <w:rPr>
          <w:rStyle w:val="a3"/>
        </w:rPr>
        <w:lastRenderedPageBreak/>
        <w:t>от 14 июня 2016 г. N 397</w:t>
      </w:r>
    </w:p>
    <w:bookmarkEnd w:id="7"/>
    <w:p w:rsidR="00000000" w:rsidRDefault="00F24209"/>
    <w:p w:rsidR="00000000" w:rsidRDefault="00F24209">
      <w:pPr>
        <w:ind w:firstLine="698"/>
        <w:jc w:val="right"/>
      </w:pPr>
      <w:bookmarkStart w:id="8" w:name="sub_1000"/>
      <w:r>
        <w:rPr>
          <w:rStyle w:val="a3"/>
        </w:rPr>
        <w:t>"Приложение N 1</w:t>
      </w:r>
    </w:p>
    <w:bookmarkEnd w:id="8"/>
    <w:p w:rsidR="00000000" w:rsidRDefault="00F24209"/>
    <w:p w:rsidR="00000000" w:rsidRDefault="00F24209">
      <w:pPr>
        <w:pStyle w:val="1"/>
      </w:pPr>
      <w:r>
        <w:t>Состав</w:t>
      </w:r>
      <w:r>
        <w:br/>
        <w:t>Комиссии по координации работы по противодействию коррупции в Краснодарском крае</w:t>
      </w:r>
      <w:r>
        <w:br/>
        <w:t xml:space="preserve">(утв. </w:t>
      </w:r>
      <w:hyperlink r:id="rId16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15 октября 2015 г. N 972 (в редакции </w:t>
      </w:r>
      <w:hyperlink w:anchor="sub_0" w:history="1">
        <w:r>
          <w:rPr>
            <w:rStyle w:val="a4"/>
            <w:b w:val="0"/>
            <w:bCs w:val="0"/>
          </w:rPr>
          <w:t>постановления</w:t>
        </w:r>
      </w:hyperlink>
      <w:r>
        <w:t xml:space="preserve"> главы администрации (губернатора) Краснодарского края от 14 июня 2016 г. N 397)</w:t>
      </w:r>
    </w:p>
    <w:p w:rsidR="00000000" w:rsidRDefault="00F242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Кондратьев</w:t>
            </w:r>
          </w:p>
          <w:p w:rsidR="00000000" w:rsidRDefault="00F24209">
            <w:pPr>
              <w:pStyle w:val="afff0"/>
            </w:pPr>
            <w:r>
              <w:t>Вениамин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глава администрации (губернатор) Краснодарского края, председатель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Бурлачко</w:t>
            </w:r>
          </w:p>
          <w:p w:rsidR="00000000" w:rsidRDefault="00F24209">
            <w:pPr>
              <w:pStyle w:val="afff0"/>
            </w:pPr>
            <w:r>
              <w:t>Юрий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(губернатора) Краснодарского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Саблина</w:t>
            </w:r>
          </w:p>
          <w:p w:rsidR="00000000" w:rsidRDefault="00F24209">
            <w:pPr>
              <w:pStyle w:val="afff0"/>
            </w:pPr>
            <w:r>
              <w:t>Ирина Вячеславовна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нача</w:t>
            </w:r>
            <w:r>
              <w:t>льник отдела мониторинга, методического и информационного обеспечения управления кадровой политики и противодействия коррупции администрации Краснодарского края, секретарь Комиссии.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1"/>
            </w:pPr>
            <w: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Алексеенко</w:t>
            </w:r>
          </w:p>
          <w:p w:rsidR="00000000" w:rsidRDefault="00F24209">
            <w:pPr>
              <w:pStyle w:val="afff0"/>
            </w:pPr>
            <w:r>
              <w:t>Андрей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Алтухов</w:t>
            </w:r>
          </w:p>
          <w:p w:rsidR="00000000" w:rsidRDefault="00F24209">
            <w:pPr>
              <w:pStyle w:val="afff0"/>
            </w:pPr>
            <w:r>
              <w:t>Сергей Викторович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Бекетов</w:t>
            </w:r>
          </w:p>
          <w:p w:rsidR="00000000" w:rsidRDefault="00F24209">
            <w:pPr>
              <w:pStyle w:val="afff0"/>
            </w:pPr>
            <w:r>
              <w:t>Владимир Андреевич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председатель Законодательного Собрания Краснодарского края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Бугаенко</w:t>
            </w:r>
          </w:p>
          <w:p w:rsidR="00000000" w:rsidRDefault="00F24209">
            <w:pPr>
              <w:pStyle w:val="afff0"/>
            </w:pPr>
            <w:r>
              <w:t>Вадим Олегович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руководитель следственного управления Следственного комитета Российской Федерации,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Виневский</w:t>
            </w:r>
          </w:p>
          <w:p w:rsidR="00000000" w:rsidRDefault="00F24209">
            <w:pPr>
              <w:pStyle w:val="afff0"/>
            </w:pPr>
            <w:r>
              <w:t>Владимир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начальник Главного управления Министерства внутренних дел Российской Федерации по Краснодарскому крат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Галась</w:t>
            </w:r>
          </w:p>
          <w:p w:rsidR="00000000" w:rsidRDefault="00F24209">
            <w:pPr>
              <w:pStyle w:val="afff0"/>
            </w:pPr>
            <w:r>
              <w:t>Игорь Петрович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Гриценко</w:t>
            </w:r>
          </w:p>
          <w:p w:rsidR="00000000" w:rsidRDefault="00F24209">
            <w:pPr>
              <w:pStyle w:val="afff0"/>
            </w:pPr>
            <w:r>
              <w:t xml:space="preserve">Юрий </w:t>
            </w:r>
            <w:r>
              <w:t>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lastRenderedPageBreak/>
              <w:t>Долгов</w:t>
            </w:r>
          </w:p>
          <w:p w:rsidR="00000000" w:rsidRDefault="00F24209">
            <w:pPr>
              <w:pStyle w:val="afff0"/>
            </w:pPr>
            <w:r>
              <w:t>Александр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председатель Краснодарского регионального отделения Ассоциации юристов России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Долуда</w:t>
            </w:r>
          </w:p>
          <w:p w:rsidR="00000000" w:rsidRDefault="00F24209">
            <w:pPr>
              <w:pStyle w:val="afff0"/>
            </w:pPr>
            <w:r>
              <w:t>Николай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Голобородько</w:t>
            </w:r>
          </w:p>
          <w:p w:rsidR="00000000" w:rsidRDefault="00F24209">
            <w:pPr>
              <w:pStyle w:val="afff0"/>
            </w:pPr>
            <w:r>
              <w:t>Сергей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глава муниципального образования Кореновский район, председатель Правления Совета ассоциации "Совет муниципальных образований Краснодарского края" (п</w:t>
            </w:r>
            <w:r>
              <w:t>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Ермаков</w:t>
            </w:r>
          </w:p>
          <w:p w:rsidR="00000000" w:rsidRDefault="00F24209">
            <w:pPr>
              <w:pStyle w:val="afff0"/>
            </w:pPr>
            <w:r>
              <w:t>Алексей Алексеевич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федеральный инспектор по Краснодарскому краю аппарата полномочного представителя Президента Российской Федерации в Южном федеральном округе (по согласованию);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Идрисов</w:t>
            </w:r>
          </w:p>
          <w:p w:rsidR="00000000" w:rsidRDefault="00F24209">
            <w:pPr>
              <w:pStyle w:val="afff0"/>
            </w:pPr>
            <w:r>
              <w:t>Эдуард Зиннурович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руководитель Краснодарской региональной общественной организации "Комитет по противодействию коррупции"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Ковалева</w:t>
            </w:r>
          </w:p>
          <w:p w:rsidR="00000000" w:rsidRDefault="00F24209">
            <w:pPr>
              <w:pStyle w:val="afff0"/>
            </w:pPr>
            <w:r>
              <w:t>Ирина Владимировна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начальник Управления Министерства юсти</w:t>
            </w:r>
            <w:r>
              <w:t>ции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Коробка</w:t>
            </w:r>
          </w:p>
          <w:p w:rsidR="00000000" w:rsidRDefault="00F24209">
            <w:pPr>
              <w:pStyle w:val="afff0"/>
            </w:pPr>
            <w:r>
              <w:t>Андрей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Косолапов</w:t>
            </w:r>
          </w:p>
          <w:p w:rsidR="00000000" w:rsidRDefault="00F24209">
            <w:pPr>
              <w:pStyle w:val="afff0"/>
            </w:pPr>
            <w:r>
              <w:t>Виталий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начальника Управления Федеральной службы</w:t>
            </w:r>
            <w:r>
              <w:t xml:space="preserve"> безопасности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Минькова</w:t>
            </w:r>
          </w:p>
          <w:p w:rsidR="00000000" w:rsidRDefault="00F24209">
            <w:pPr>
              <w:pStyle w:val="afff0"/>
            </w:pPr>
            <w:r>
              <w:t>Анна Алексеевна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Попова</w:t>
            </w:r>
          </w:p>
          <w:p w:rsidR="00000000" w:rsidRDefault="00F24209">
            <w:pPr>
              <w:pStyle w:val="afff0"/>
            </w:pPr>
            <w:r>
              <w:t>Любовь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секретарь Общественной палаты Краснодарского края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Резник</w:t>
            </w:r>
          </w:p>
          <w:p w:rsidR="00000000" w:rsidRDefault="00F24209">
            <w:pPr>
              <w:pStyle w:val="afff0"/>
            </w:pPr>
            <w:r>
              <w:t>Владимир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начальник управления кадровой политики и противодействия коррупции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Усенко</w:t>
            </w:r>
          </w:p>
          <w:p w:rsidR="00000000" w:rsidRDefault="00F24209">
            <w:pPr>
              <w:pStyle w:val="afff0"/>
            </w:pPr>
            <w:r>
              <w:t>Сергей Павлович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Чадранцев</w:t>
            </w:r>
          </w:p>
          <w:p w:rsidR="00000000" w:rsidRDefault="00F24209">
            <w:pPr>
              <w:pStyle w:val="afff0"/>
            </w:pPr>
            <w:r>
              <w:t>Гарий Васильевич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председатель Президиума антикоррупционного экспертного Совета при Управлении Министерства юстиции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lastRenderedPageBreak/>
              <w:t>Шеин</w:t>
            </w:r>
          </w:p>
          <w:p w:rsidR="00000000" w:rsidRDefault="00F24209">
            <w:pPr>
              <w:pStyle w:val="afff0"/>
            </w:pPr>
            <w:r>
              <w:t>Александр Георгиевич.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- директор правового департамента администрац</w:t>
            </w:r>
            <w:r>
              <w:t>ии Краснодарского края".</w:t>
            </w:r>
          </w:p>
        </w:tc>
      </w:tr>
    </w:tbl>
    <w:p w:rsidR="00000000" w:rsidRDefault="00F2420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Начальник управления кадровой политики и противодействия коррупции 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  <w:jc w:val="right"/>
            </w:pPr>
            <w:r>
              <w:t>В.И. Резник</w:t>
            </w:r>
          </w:p>
        </w:tc>
      </w:tr>
    </w:tbl>
    <w:p w:rsidR="00000000" w:rsidRDefault="00F24209"/>
    <w:p w:rsidR="00000000" w:rsidRDefault="00F24209">
      <w:pPr>
        <w:ind w:firstLine="698"/>
        <w:jc w:val="right"/>
      </w:pPr>
      <w:bookmarkStart w:id="9" w:name="sub_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14 июня 2016 г. N 397</w:t>
      </w:r>
    </w:p>
    <w:bookmarkEnd w:id="9"/>
    <w:p w:rsidR="00000000" w:rsidRDefault="00F24209"/>
    <w:p w:rsidR="00000000" w:rsidRDefault="00F24209">
      <w:pPr>
        <w:ind w:firstLine="698"/>
        <w:jc w:val="right"/>
      </w:pPr>
      <w:bookmarkStart w:id="10" w:name="sub_10000"/>
      <w:r>
        <w:rPr>
          <w:rStyle w:val="a3"/>
        </w:rPr>
        <w:t>"Приложение</w:t>
      </w:r>
    </w:p>
    <w:bookmarkEnd w:id="10"/>
    <w:p w:rsidR="00000000" w:rsidRDefault="00F24209"/>
    <w:p w:rsidR="00000000" w:rsidRDefault="00F24209">
      <w:pPr>
        <w:pStyle w:val="1"/>
      </w:pPr>
      <w:r>
        <w:t>Положение</w:t>
      </w:r>
      <w:r>
        <w:br/>
        <w:t>о порядке рассмотрения комиссией по координации работы по противодействию коррупции в Краснодарском крае вопросов, касающихся соблюдения требований к служебному (должностному) повед</w:t>
      </w:r>
      <w:r>
        <w:t>ению лиц, замещающих государственные должности Краснодарского края, и урегулированию конфликта интересов</w:t>
      </w:r>
      <w:r>
        <w:br/>
        <w:t xml:space="preserve">(утв. </w:t>
      </w:r>
      <w:hyperlink r:id="rId17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15 октября 2015 г. N 973 (в редакции </w:t>
      </w:r>
      <w:hyperlink w:anchor="sub_0" w:history="1">
        <w:r>
          <w:rPr>
            <w:rStyle w:val="a4"/>
            <w:b w:val="0"/>
            <w:bCs w:val="0"/>
          </w:rPr>
          <w:t>постановления</w:t>
        </w:r>
      </w:hyperlink>
      <w:r>
        <w:t xml:space="preserve"> главы администрации (губернатора) Краснодарского края от 14 июня 2016 г. N 397)</w:t>
      </w:r>
    </w:p>
    <w:p w:rsidR="00000000" w:rsidRDefault="00F24209"/>
    <w:p w:rsidR="00000000" w:rsidRDefault="00F24209">
      <w:bookmarkStart w:id="11" w:name="sub_1001"/>
      <w:r>
        <w:t xml:space="preserve">1. Настоящим Положением в соответствии с </w:t>
      </w:r>
      <w:hyperlink r:id="rId18" w:history="1">
        <w:r>
          <w:rPr>
            <w:rStyle w:val="a4"/>
          </w:rPr>
          <w:t>подпунктом "б" пункта 2</w:t>
        </w:r>
      </w:hyperlink>
      <w:r>
        <w:t xml:space="preserve"> Указа Президента Российской </w:t>
      </w:r>
      <w:r>
        <w:t>Федерации от 15 июля 2015 года N 364 "О мерах по совершенствованию организации деятельности в области противодействия коррупции" определяется порядок рассмотрения Комиссией по координации работы по противодействию коррупции в Краснодарском крае (далее - Ко</w:t>
      </w:r>
      <w:r>
        <w:t>миссия):</w:t>
      </w:r>
    </w:p>
    <w:bookmarkEnd w:id="11"/>
    <w:p w:rsidR="00000000" w:rsidRDefault="00F24209">
      <w:r>
        <w:t xml:space="preserve">вопросов, касающихся соблюдения требований к служебному (должностному) поведению лиц, замещающих государственные должности Краснодарского края, за исключением лиц, замещающих государственные должности Краснодарского края в Законодательном </w:t>
      </w:r>
      <w:r>
        <w:t>Собрании Краснодарского края (далее - лица, замещающие государственные дол ясности Краснодарского края), и урегулированию конфликта интересов;</w:t>
      </w:r>
    </w:p>
    <w:p w:rsidR="00000000" w:rsidRDefault="00F24209">
      <w:r>
        <w:t>обращения гражданина, замещавшего государственную должность Краснодарского края (далее - гражданин), о даче согла</w:t>
      </w:r>
      <w:r>
        <w:t>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</w:t>
      </w:r>
      <w:r>
        <w:t>дельные функции по государственному управлению этой организацией входили в его должностные (служебные) обязанности, до истечения двух лет со дня освобождения от государственной должности или увольнения с государственной службы.</w:t>
      </w:r>
    </w:p>
    <w:p w:rsidR="00000000" w:rsidRDefault="00F24209">
      <w:bookmarkStart w:id="12" w:name="sub_1002"/>
      <w:r>
        <w:t>2. Основаниями для п</w:t>
      </w:r>
      <w:r>
        <w:t>роведения заседания Комиссии являются:</w:t>
      </w:r>
    </w:p>
    <w:p w:rsidR="00000000" w:rsidRDefault="00F24209">
      <w:bookmarkStart w:id="13" w:name="sub_10021"/>
      <w:bookmarkEnd w:id="12"/>
      <w:r>
        <w:t>1) решение главы администрации (губернатора) Краснодарского края, председателя Комиссии (далее - председатель Комиссии), принятое на основании:</w:t>
      </w:r>
    </w:p>
    <w:bookmarkEnd w:id="13"/>
    <w:p w:rsidR="00000000" w:rsidRDefault="00F24209">
      <w:r>
        <w:t xml:space="preserve">материалов проверки в соответствии с </w:t>
      </w:r>
      <w:hyperlink r:id="rId19" w:history="1">
        <w:r>
          <w:rPr>
            <w:rStyle w:val="a4"/>
          </w:rPr>
          <w:t>пунктом 3.1</w:t>
        </w:r>
      </w:hyperlink>
      <w:r>
        <w:t xml:space="preserve"> Положения о проверке достоверности и полноты сведений, представляемых гражданами Российской </w:t>
      </w:r>
      <w:r>
        <w:lastRenderedPageBreak/>
        <w:t>Федерации, претендующими на замещение государственных должностей Краснодарского края, и лицами, замещающими государственные д</w:t>
      </w:r>
      <w:r>
        <w:t>олжности Краснодарского края, а также о проверке соблюдения лицами, замещающими государственные должности Краснодарского края, ограничений и запретов, требований о предотвращении или урегулировании конфликта интересов и исполнения ими обязанностей, утвержд</w:t>
      </w:r>
      <w:r>
        <w:t xml:space="preserve">енного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Краснодарского края от 21 апреля 2010 года N 1918-П;</w:t>
      </w:r>
    </w:p>
    <w:p w:rsidR="00000000" w:rsidRDefault="00F24209">
      <w:r>
        <w:t>иных материалов о нарушении лицом, замещающим государственную должность Краснодарского края, требований к служебному по</w:t>
      </w:r>
      <w:r>
        <w:t>ведению, поступивших в Комиссию;</w:t>
      </w:r>
    </w:p>
    <w:p w:rsidR="00000000" w:rsidRDefault="00F24209">
      <w:bookmarkStart w:id="14" w:name="sub_10022"/>
      <w:r>
        <w:t>2) поступившее в управление кадровой политики и противодействия коррупции администрации Краснодарского края:</w:t>
      </w:r>
    </w:p>
    <w:p w:rsidR="00000000" w:rsidRDefault="00F24209">
      <w:bookmarkStart w:id="15" w:name="sub_100222"/>
      <w:bookmarkEnd w:id="14"/>
      <w:r>
        <w:t>обращение гражданина о даче согласия на замещение должности в коммерческой или некомме</w:t>
      </w:r>
      <w:r>
        <w:t>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 управлению этой ор</w:t>
      </w:r>
      <w:r>
        <w:t>ганизацией входили в его должностные (служебные) обязанности, до истечения двух лет со дня освобождения от государственной должности или увольнения с государственной службы;</w:t>
      </w:r>
    </w:p>
    <w:p w:rsidR="00000000" w:rsidRDefault="00F24209">
      <w:bookmarkStart w:id="16" w:name="sub_100223"/>
      <w:bookmarkEnd w:id="15"/>
      <w:r>
        <w:t>заявление лица, замещающего государственную должность Краснода</w:t>
      </w:r>
      <w:r>
        <w:t>рского края, о невозможности по объективным причинам представить сведения о доходах, расходах, об имуществе и обязательствах, имущественного характера своих супруги (супруга) и несовершеннолетних детей;</w:t>
      </w:r>
    </w:p>
    <w:p w:rsidR="00000000" w:rsidRDefault="00F24209">
      <w:bookmarkStart w:id="17" w:name="sub_100225"/>
      <w:bookmarkStart w:id="18" w:name="sub_100224"/>
      <w:bookmarkEnd w:id="16"/>
      <w:r>
        <w:t>заявление лица, замещаю</w:t>
      </w:r>
      <w:r>
        <w:t xml:space="preserve">щего государственную должность Краснодарского края, о невозможности выполнить требования </w:t>
      </w:r>
      <w:hyperlink r:id="rId21" w:history="1">
        <w:r>
          <w:rPr>
            <w:rStyle w:val="a4"/>
          </w:rPr>
          <w:t>Федерального закона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</w:t>
      </w:r>
      <w:r>
        <w:t>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</w:t>
      </w:r>
      <w:r>
        <w:t>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End w:id="17"/>
    <w:bookmarkEnd w:id="18"/>
    <w:p w:rsidR="00000000" w:rsidRDefault="00F24209">
      <w:r>
        <w:t>уведомление лица, замещающего государственную должность Краснодарского края, о возникнов</w:t>
      </w:r>
      <w:r>
        <w:t>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F24209">
      <w:bookmarkStart w:id="19" w:name="sub_10023"/>
      <w:r>
        <w:t xml:space="preserve">3) поступившие в установленном порядке материалы проверки, свидетельствующие о представлении лицом, замещающим государственную должность Краснодарского края, недостоверных иди неполных сведений, предусмотренных </w:t>
      </w:r>
      <w:hyperlink r:id="rId22" w:history="1">
        <w:r>
          <w:rPr>
            <w:rStyle w:val="a4"/>
          </w:rPr>
          <w:t>частью 1 с</w:t>
        </w:r>
        <w:r>
          <w:rPr>
            <w:rStyle w:val="a4"/>
          </w:rPr>
          <w:t>татьи 3</w:t>
        </w:r>
      </w:hyperlink>
      <w: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доходам".</w:t>
      </w:r>
    </w:p>
    <w:p w:rsidR="00000000" w:rsidRDefault="00F24209">
      <w:bookmarkStart w:id="20" w:name="sub_1003"/>
      <w:bookmarkEnd w:id="19"/>
      <w:r>
        <w:t xml:space="preserve">3. Обращения, заявления, уведомления, указанные в </w:t>
      </w:r>
      <w:hyperlink w:anchor="sub_10022" w:history="1">
        <w:r>
          <w:rPr>
            <w:rStyle w:val="a4"/>
          </w:rPr>
          <w:t>подпункте 2 пункта 2</w:t>
        </w:r>
      </w:hyperlink>
      <w:r>
        <w:t xml:space="preserve"> настоящего Положения, подаются на имя начальника управления кадровой политики и противодействия коррупции администрации Краснодарского края.</w:t>
      </w:r>
    </w:p>
    <w:bookmarkEnd w:id="20"/>
    <w:p w:rsidR="00000000" w:rsidRDefault="00F24209">
      <w:r>
        <w:t xml:space="preserve">В обращении, предусмотренном в </w:t>
      </w:r>
      <w:hyperlink w:anchor="sub_100222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</w:t>
      </w:r>
      <w:r>
        <w:lastRenderedPageBreak/>
        <w:t>государственной должности или увольнения с государственной сл</w:t>
      </w:r>
      <w:r>
        <w:t>ужбы, наименование, местонахождение коммерческой или некоммерческой организации, характер ее деятельности, должностные служебные обязанности, исполняемые гражданином во время замещения им должности государственной службы Краснодарского края в отношении ком</w:t>
      </w:r>
      <w:r>
        <w:t>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F24209">
      <w:r>
        <w:t>Заявление, указанное в абзаце третьем подпункта 2 пункта 2 настоящ</w:t>
      </w:r>
      <w:r>
        <w:t>его Положения, подается в срок, установленный для подачи сведений о доходах, имуществе и обязательствах имущественного характера.</w:t>
      </w:r>
    </w:p>
    <w:p w:rsidR="00000000" w:rsidRDefault="00F24209">
      <w:r>
        <w:t>В управлении кадровой политики и противодействия коррупции администрации Краснодарского края осуществляется предварительное ра</w:t>
      </w:r>
      <w:r>
        <w:t xml:space="preserve">ссмотрение обращений, заявлений и уведомлений, указанных в </w:t>
      </w:r>
      <w:hyperlink w:anchor="sub_10022" w:history="1">
        <w:r>
          <w:rPr>
            <w:rStyle w:val="a4"/>
          </w:rPr>
          <w:t>подпункте 2 пункта 2</w:t>
        </w:r>
      </w:hyperlink>
      <w:r>
        <w:t xml:space="preserve"> настоящего Положения, и по результатам их рассмотрения на каждое из них подготавливается мотивированное заключение.</w:t>
      </w:r>
    </w:p>
    <w:p w:rsidR="00000000" w:rsidRDefault="00F24209">
      <w:bookmarkStart w:id="21" w:name="sub_10031"/>
      <w:r>
        <w:t>3.1. При подготовке пред</w:t>
      </w:r>
      <w:r>
        <w:t xml:space="preserve">усмотренного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настоящего Положения мотивированного заключения управление кадровой политики и противодействия коррупции администрации Краснодарского края имеет право получать в установленном порядке от лиц, представивших в</w:t>
      </w:r>
      <w:r>
        <w:t xml:space="preserve"> соответствии с </w:t>
      </w:r>
      <w:hyperlink w:anchor="sub_10022" w:history="1">
        <w:r>
          <w:rPr>
            <w:rStyle w:val="a4"/>
          </w:rPr>
          <w:t>подпунктом 2 пункта 2</w:t>
        </w:r>
      </w:hyperlink>
      <w:r>
        <w:t xml:space="preserve"> настоящего Положения обращения, заявления или уведомления, необходимые пояснения, направлять в установленном порядке запросы в федеральные государственные органы, органы государственной власт</w:t>
      </w:r>
      <w:r>
        <w:t>и субъектов Российской Федерации, органы местного самоуправления и заинтересованные организации. 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</w:t>
      </w:r>
      <w:r>
        <w:t xml:space="preserve"> представляются председателю Комиссии.</w:t>
      </w:r>
    </w:p>
    <w:bookmarkEnd w:id="21"/>
    <w:p w:rsidR="00000000" w:rsidRDefault="00F24209">
      <w:r>
        <w:t>В случае направления запросов обращение, заявление или уведомление, а также заключение и другие материалы представляются председателю Комиссии в течение 45 дней со дня. поступления обращения, заявления или ув</w:t>
      </w:r>
      <w:r>
        <w:t>едомления. Указанный срок может быть продлен, но не более чем на 30 дней.</w:t>
      </w:r>
    </w:p>
    <w:p w:rsidR="00000000" w:rsidRDefault="00F24209">
      <w:bookmarkStart w:id="22" w:name="sub_1004"/>
      <w:r>
        <w:t xml:space="preserve">4. Дата проведения заседания Комиссии, на котором предусматривается рассмотрение вопросов,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Положения, и место его пр</w:t>
      </w:r>
      <w:r>
        <w:t>оведения определяются председателем Комиссии.</w:t>
      </w:r>
    </w:p>
    <w:p w:rsidR="00000000" w:rsidRDefault="00F24209">
      <w:bookmarkStart w:id="23" w:name="sub_1005"/>
      <w:bookmarkEnd w:id="22"/>
      <w:r>
        <w:t>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 Краснодарс</w:t>
      </w:r>
      <w:r>
        <w:t>кого края, либо гражданина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000000" w:rsidRDefault="00F24209">
      <w:bookmarkStart w:id="24" w:name="sub_1006"/>
      <w:bookmarkEnd w:id="23"/>
      <w:r>
        <w:t>6. Заседание Комиссии считается правомочным, если на нем п</w:t>
      </w:r>
      <w:r>
        <w:t>рисутствует не менее двух третей от общего числа членов Комиссии.</w:t>
      </w:r>
    </w:p>
    <w:p w:rsidR="00000000" w:rsidRDefault="00F24209">
      <w:bookmarkStart w:id="25" w:name="sub_1007"/>
      <w:bookmarkEnd w:id="24"/>
      <w:r>
        <w:t>7. Все члены Комиссии при принятии решений обладают равными правами.</w:t>
      </w:r>
    </w:p>
    <w:p w:rsidR="00000000" w:rsidRDefault="00F24209">
      <w:bookmarkStart w:id="26" w:name="sub_1008"/>
      <w:bookmarkEnd w:id="25"/>
      <w:r>
        <w:t>8. В случае если на заседании Комиссии рассматривается вопрос о соблюдении требований к с</w:t>
      </w:r>
      <w:r>
        <w:t xml:space="preserve">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sub_1013" w:history="1">
        <w:r>
          <w:rPr>
            <w:rStyle w:val="a4"/>
          </w:rPr>
          <w:t>пунктами 13 - 19</w:t>
        </w:r>
      </w:hyperlink>
      <w:r>
        <w:t xml:space="preserve"> настоящего П</w:t>
      </w:r>
      <w:r>
        <w:t>оложения.</w:t>
      </w:r>
    </w:p>
    <w:p w:rsidR="00000000" w:rsidRDefault="00F24209">
      <w:bookmarkStart w:id="27" w:name="sub_1009"/>
      <w:bookmarkEnd w:id="26"/>
      <w:r>
        <w:t xml:space="preserve">9. Заседание Комиссии проводится, как правило, в присутствии лица, представившего в соответствии с </w:t>
      </w:r>
      <w:hyperlink w:anchor="sub_10022" w:history="1">
        <w:r>
          <w:rPr>
            <w:rStyle w:val="a4"/>
          </w:rPr>
          <w:t>подпунктом 2 пункта 2</w:t>
        </w:r>
      </w:hyperlink>
      <w:r>
        <w:t xml:space="preserve"> настоящего Положения обращение, заявление или уведомление. О намерении лично прису</w:t>
      </w:r>
      <w:r>
        <w:t xml:space="preserve">тствовать на заседании Комиссии лицо, представившее обращение, заявление или уведомление, </w:t>
      </w:r>
      <w:r>
        <w:lastRenderedPageBreak/>
        <w:t>указывает в заявлении, обращении или уведомлении.</w:t>
      </w:r>
    </w:p>
    <w:p w:rsidR="00000000" w:rsidRDefault="00F24209">
      <w:bookmarkStart w:id="28" w:name="sub_10091"/>
      <w:bookmarkEnd w:id="27"/>
      <w:r>
        <w:t xml:space="preserve">9.1. Заседания Комиссии могут проводиться в отсутствие лица, представившего в соответствии с </w:t>
      </w:r>
      <w:hyperlink w:anchor="sub_10022" w:history="1">
        <w:r>
          <w:rPr>
            <w:rStyle w:val="a4"/>
          </w:rPr>
          <w:t>подпунктом 2 пункта 2</w:t>
        </w:r>
      </w:hyperlink>
      <w:r>
        <w:t xml:space="preserve"> настоящего</w:t>
      </w:r>
    </w:p>
    <w:bookmarkEnd w:id="28"/>
    <w:p w:rsidR="00000000" w:rsidRDefault="00F24209">
      <w:r>
        <w:t>Положения обращение, заявление или уведомление, в случае:</w:t>
      </w:r>
    </w:p>
    <w:p w:rsidR="00000000" w:rsidRDefault="00F24209">
      <w:bookmarkStart w:id="29" w:name="sub_100911"/>
      <w:r>
        <w:t>1) если в обращении, заявлении или уведомлении не содержится указания о намерении лица, представившего обращение, заявление и</w:t>
      </w:r>
      <w:r>
        <w:t>ли уведомление, лично присутствовать на заседании Комиссии;</w:t>
      </w:r>
    </w:p>
    <w:p w:rsidR="00000000" w:rsidRDefault="00F24209">
      <w:bookmarkStart w:id="30" w:name="sub_10092"/>
      <w:bookmarkEnd w:id="29"/>
      <w:r>
        <w:t>2) если лицо, представившее обращение, заявление или уведомление, намеревающееся .лично присутствовать на заседании комиссии и надлежащим образом извещенное о времени и месте ег</w:t>
      </w:r>
      <w:r>
        <w:t>о проведения, не явилось на заседание Комиссии.</w:t>
      </w:r>
    </w:p>
    <w:p w:rsidR="00000000" w:rsidRDefault="00F24209">
      <w:bookmarkStart w:id="31" w:name="sub_1010"/>
      <w:bookmarkEnd w:id="30"/>
      <w:r>
        <w:t>10.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органов, органов государственной власти Крас</w:t>
      </w:r>
      <w:r>
        <w:t>нодарского края, органов местного самоуправления, а также представители заинтересованных организаций.</w:t>
      </w:r>
    </w:p>
    <w:p w:rsidR="00000000" w:rsidRDefault="00F24209">
      <w:bookmarkStart w:id="32" w:name="sub_1011"/>
      <w:bookmarkEnd w:id="31"/>
      <w:r>
        <w:t>11. На заседании Комиссии в порядке, определяемом председателем Комиссии, заслушиваются пояснения лица, заметающего государственную должно</w:t>
      </w:r>
      <w:r>
        <w:t>сть Краснодарского края, и рассматриваются материалы, относящиеся к вопросам, включенным в повестку дня заседания.</w:t>
      </w:r>
    </w:p>
    <w:bookmarkEnd w:id="32"/>
    <w:p w:rsidR="00000000" w:rsidRDefault="00F24209">
      <w:r>
        <w:t>На заседании Комиссии по ходатайству членов Комиссии, лица, замещающего государственную должность Краснодарского края, могут быть зас</w:t>
      </w:r>
      <w:r>
        <w:t>лушаны иные лица и рассмотрены представленные ими материалы.</w:t>
      </w:r>
    </w:p>
    <w:p w:rsidR="00000000" w:rsidRDefault="00F24209">
      <w:bookmarkStart w:id="33" w:name="sub_1012"/>
      <w: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F24209">
      <w:bookmarkStart w:id="34" w:name="sub_1013"/>
      <w:bookmarkEnd w:id="33"/>
      <w:r>
        <w:t>13. По итогам рассмотрения материалов</w:t>
      </w:r>
      <w:r>
        <w:t xml:space="preserve"> в соответствии с </w:t>
      </w:r>
      <w:hyperlink w:anchor="sub_10021" w:history="1">
        <w:r>
          <w:rPr>
            <w:rStyle w:val="a4"/>
          </w:rPr>
          <w:t>подпунктом 1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000000" w:rsidRDefault="00F24209">
      <w:bookmarkStart w:id="35" w:name="sub_10131"/>
      <w:bookmarkEnd w:id="34"/>
      <w:r>
        <w:t>1) установить, что в рассматриваемом случае не содержится признаков нарушения лицом, замещающим госуд</w:t>
      </w:r>
      <w:r>
        <w:t>арственную должность Краснодарского края, требований к служебному (должностному) поведению;</w:t>
      </w:r>
    </w:p>
    <w:p w:rsidR="00000000" w:rsidRDefault="00F24209">
      <w:bookmarkStart w:id="36" w:name="sub_10132"/>
      <w:bookmarkEnd w:id="35"/>
      <w:r>
        <w:t>2) установить, что в рассматриваемом случае имеются признаки нарушения лицом, замещающим государственную должность Краснодарского края, требований</w:t>
      </w:r>
      <w:r>
        <w:t xml:space="preserve"> к служебному (должностному) поведению. В этом случае Комиссией готовится доклад главе администрации (губернатору) Краснодарского края.</w:t>
      </w:r>
    </w:p>
    <w:p w:rsidR="00000000" w:rsidRDefault="00F24209">
      <w:bookmarkStart w:id="37" w:name="sub_1014"/>
      <w:bookmarkEnd w:id="36"/>
      <w:r>
        <w:t xml:space="preserve">14. По итогам рассмотрения обращения в соответствии с </w:t>
      </w:r>
      <w:hyperlink w:anchor="sub_100222" w:history="1">
        <w:r>
          <w:rPr>
            <w:rStyle w:val="a4"/>
          </w:rPr>
          <w:t>абзацем вторым подпункта</w:t>
        </w:r>
        <w:r>
          <w:rPr>
            <w:rStyle w:val="a4"/>
          </w:rPr>
          <w:t xml:space="preserve"> 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000000" w:rsidRDefault="00F24209">
      <w:bookmarkStart w:id="38" w:name="sub_10141"/>
      <w:bookmarkEnd w:id="37"/>
      <w:r>
        <w:t>1)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</w:t>
      </w:r>
      <w:r>
        <w:t>ие 'такой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этой, организацией входили в его должностные (служебные) обязанности;</w:t>
      </w:r>
    </w:p>
    <w:p w:rsidR="00000000" w:rsidRDefault="00F24209">
      <w:bookmarkStart w:id="39" w:name="sub_10142"/>
      <w:bookmarkEnd w:id="38"/>
      <w:r>
        <w:t>2) 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</w:t>
      </w:r>
      <w:r>
        <w:t>ральными законами,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0000" w:rsidRDefault="00F24209">
      <w:bookmarkStart w:id="40" w:name="sub_1015"/>
      <w:bookmarkEnd w:id="39"/>
      <w:r>
        <w:t xml:space="preserve">15. По итогам рассмотрения заявления в соответствии с </w:t>
      </w:r>
      <w:hyperlink w:anchor="sub_100223" w:history="1">
        <w:r>
          <w:rPr>
            <w:rStyle w:val="a4"/>
          </w:rPr>
          <w:t xml:space="preserve">абзацем третьим </w:t>
        </w:r>
        <w:r>
          <w:rPr>
            <w:rStyle w:val="a4"/>
          </w:rPr>
          <w:lastRenderedPageBreak/>
          <w:t>подпункта 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000000" w:rsidRDefault="00F24209">
      <w:bookmarkStart w:id="41" w:name="sub_10151"/>
      <w:bookmarkEnd w:id="40"/>
      <w:r>
        <w:t>1) признать, что причина непредставления лицом, замещающим государственную должность Краснодарского края, сведений о до</w:t>
      </w:r>
      <w:r>
        <w:t>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F24209">
      <w:bookmarkStart w:id="42" w:name="sub_10152"/>
      <w:bookmarkEnd w:id="41"/>
      <w:r>
        <w:t>2) признать, что причина непредставления лицом, замещающим государственную должность Краснодарского края,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</w:t>
      </w:r>
      <w:r>
        <w:t>. В этом случае Комиссия рекомендует лицу, замещающему государственную должность Краснодарского края, принять меры по представлению указанных сведений;</w:t>
      </w:r>
    </w:p>
    <w:p w:rsidR="00000000" w:rsidRDefault="00F24209">
      <w:bookmarkStart w:id="43" w:name="sub_10153"/>
      <w:bookmarkEnd w:id="42"/>
      <w:r>
        <w:t>3) признать, что причина непредставления лицом, замещающим государственную должность К</w:t>
      </w:r>
      <w:r>
        <w:t>раснодарского края,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</w:t>
      </w:r>
      <w:r>
        <w:t>тся доклад главе администрации (губернатору) Краснодарского края.</w:t>
      </w:r>
    </w:p>
    <w:p w:rsidR="00000000" w:rsidRDefault="00F24209">
      <w:bookmarkStart w:id="44" w:name="sub_1016"/>
      <w:bookmarkEnd w:id="43"/>
      <w:r>
        <w:t xml:space="preserve">16. По итогам рассмотрения заявления, указанного в </w:t>
      </w:r>
      <w:hyperlink w:anchor="sub_100224" w:history="1">
        <w:r>
          <w:rPr>
            <w:rStyle w:val="a4"/>
          </w:rPr>
          <w:t>абзаце четвертом подпункта 2 пункта 2</w:t>
        </w:r>
      </w:hyperlink>
      <w:r>
        <w:t xml:space="preserve"> настоящего Положения, Комиссия может принять одно из сле</w:t>
      </w:r>
      <w:r>
        <w:t>дующих решений:</w:t>
      </w:r>
    </w:p>
    <w:p w:rsidR="00000000" w:rsidRDefault="00F24209">
      <w:bookmarkStart w:id="45" w:name="sub_10161"/>
      <w:bookmarkEnd w:id="44"/>
      <w:r>
        <w:t xml:space="preserve">1) признать, что обстоятельства, препятствующие выполнению лицом, замещающим государственную должность Краснодарского края, требований </w:t>
      </w:r>
      <w:hyperlink r:id="rId23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категориям,</w:t>
      </w:r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 инструментами", являются объектив</w:t>
      </w:r>
      <w:r>
        <w:t>ными;</w:t>
      </w:r>
    </w:p>
    <w:p w:rsidR="00000000" w:rsidRDefault="00F24209">
      <w:bookmarkStart w:id="46" w:name="sub_10162"/>
      <w:bookmarkEnd w:id="45"/>
      <w:r>
        <w:t>2) признать, что обстоятельства, препятствующие выполнению лицом, замещающим государственную должность Краснодарского края, требований Федерального закона "О запрете отдельным категориям лиц открывать и иметь счета (вклады), хранить</w:t>
      </w:r>
      <w: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В этом случае Комиссией готовится докла</w:t>
      </w:r>
      <w:r>
        <w:t>д главе администрации (губернатору) Краснодарского края.</w:t>
      </w:r>
    </w:p>
    <w:p w:rsidR="00000000" w:rsidRDefault="00F24209">
      <w:bookmarkStart w:id="47" w:name="sub_1017"/>
      <w:bookmarkEnd w:id="46"/>
      <w:r>
        <w:t xml:space="preserve">17. По итогам рассмотрения уведомлений, указанных в </w:t>
      </w:r>
      <w:hyperlink w:anchor="sub_100225" w:history="1">
        <w:r>
          <w:rPr>
            <w:rStyle w:val="a4"/>
          </w:rPr>
          <w:t>абзаце пятом подпункта 2 пункта 2</w:t>
        </w:r>
      </w:hyperlink>
      <w:r>
        <w:t xml:space="preserve"> настоящего Положения, Комиссия может принять одно из следующих решен</w:t>
      </w:r>
      <w:r>
        <w:t>ий:</w:t>
      </w:r>
    </w:p>
    <w:p w:rsidR="00000000" w:rsidRDefault="00F24209">
      <w:bookmarkStart w:id="48" w:name="sub_10171"/>
      <w:bookmarkEnd w:id="47"/>
      <w:r>
        <w:t>1) признать, что при исполнении должностных, обязанностей лицом, представившим уведомление, конфликт интересов отсутствует;</w:t>
      </w:r>
    </w:p>
    <w:p w:rsidR="00000000" w:rsidRDefault="00F24209">
      <w:bookmarkStart w:id="49" w:name="sub_10172"/>
      <w:bookmarkEnd w:id="48"/>
      <w:r>
        <w:t>2) признать, что при исполнении должностных обязанностей лицом, представившим уведомление, ли</w:t>
      </w:r>
      <w:r>
        <w:t>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000000" w:rsidRDefault="00F24209">
      <w:bookmarkStart w:id="50" w:name="sub_10173"/>
      <w:bookmarkEnd w:id="49"/>
      <w:r>
        <w:t>3) признать, что лицом,</w:t>
      </w:r>
      <w:r>
        <w:t xml:space="preserve"> представившим уведомление, не соблюдались требования об урегулировании конфликта интересов. В этом случае Комиссией готовится доклад главе администрации (губернатору) Краснодарского края.</w:t>
      </w:r>
    </w:p>
    <w:p w:rsidR="00000000" w:rsidRDefault="00F24209">
      <w:bookmarkStart w:id="51" w:name="sub_1018"/>
      <w:bookmarkEnd w:id="50"/>
      <w:r>
        <w:t>18. По итогам рассмотрения материалов в соответств</w:t>
      </w:r>
      <w:r>
        <w:t xml:space="preserve">ии с </w:t>
      </w:r>
      <w:hyperlink w:anchor="sub_10023" w:history="1">
        <w:r>
          <w:rPr>
            <w:rStyle w:val="a4"/>
          </w:rPr>
          <w:t>подпунктом 3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000000" w:rsidRDefault="00F24209">
      <w:bookmarkStart w:id="52" w:name="sub_10181"/>
      <w:bookmarkEnd w:id="51"/>
      <w:r>
        <w:t xml:space="preserve">1) признать, что сведения, представленные должностным лицом в соответствии с </w:t>
      </w:r>
      <w:hyperlink r:id="rId24" w:history="1">
        <w:r>
          <w:rPr>
            <w:rStyle w:val="a4"/>
          </w:rPr>
          <w:t>ча</w:t>
        </w:r>
        <w:r>
          <w:rPr>
            <w:rStyle w:val="a4"/>
          </w:rPr>
          <w:t>стью 1 статьи 3</w:t>
        </w:r>
      </w:hyperlink>
      <w: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доходам", являются достоверными и .полными;</w:t>
      </w:r>
    </w:p>
    <w:p w:rsidR="00000000" w:rsidRDefault="00F24209">
      <w:bookmarkStart w:id="53" w:name="sub_10182"/>
      <w:bookmarkEnd w:id="52"/>
      <w:r>
        <w:t>2) признать, что сведения, п</w:t>
      </w:r>
      <w:r>
        <w:t xml:space="preserve">редставленные должностным лицом в соответствии с </w:t>
      </w:r>
      <w:hyperlink r:id="rId25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</w:t>
      </w:r>
      <w:r>
        <w:t>дам", являются недостоверными и (или) неполными. В этом случае Комиссия рекомендует главе администрации (губернатору) Краснодарского края применить к должностному лицу конкретную меру ответственности и (или) направить материалы, полученные в результате осу</w:t>
      </w:r>
      <w:r>
        <w:t>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F24209">
      <w:bookmarkStart w:id="54" w:name="sub_1019"/>
      <w:bookmarkEnd w:id="53"/>
      <w:r>
        <w:t xml:space="preserve">19. Комиссия вправе принять иное, чем предусмотрено </w:t>
      </w:r>
      <w:hyperlink w:anchor="sub_1014" w:history="1">
        <w:r>
          <w:rPr>
            <w:rStyle w:val="a4"/>
          </w:rPr>
          <w:t>пунктами 14 - 19</w:t>
        </w:r>
      </w:hyperlink>
      <w:r>
        <w:t xml:space="preserve"> настоящего Положени</w:t>
      </w:r>
      <w:r>
        <w:t>я, решение. Основания и мотивы принятия такого решения должны быть отражены в протоколе заседания Комиссии.</w:t>
      </w:r>
    </w:p>
    <w:p w:rsidR="00000000" w:rsidRDefault="00F24209">
      <w:bookmarkStart w:id="55" w:name="sub_1020"/>
      <w:bookmarkEnd w:id="54"/>
      <w:r>
        <w:t>20. В случае установления Комиссией факта совершения лицом, замещающим государственную должность Краснодарского края, действия (безд</w:t>
      </w:r>
      <w:r>
        <w:t>ействия), содержащего признаки административно 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действия, (бездействии) и подтверждающие такой факт документы в п</w:t>
      </w:r>
      <w:r>
        <w:t>равоприменительные органы.</w:t>
      </w:r>
    </w:p>
    <w:p w:rsidR="00000000" w:rsidRDefault="00F24209">
      <w:bookmarkStart w:id="56" w:name="sub_1021"/>
      <w:bookmarkEnd w:id="55"/>
      <w:r>
        <w:t>21.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00000" w:rsidRDefault="00F24209">
      <w:bookmarkStart w:id="57" w:name="sub_1022"/>
      <w:bookmarkEnd w:id="56"/>
      <w:r>
        <w:t>22. Реше</w:t>
      </w:r>
      <w:r>
        <w:t>ние Комиссии оформляется протоколом, который подписывается председателем и секретарем Комиссии.</w:t>
      </w:r>
    </w:p>
    <w:p w:rsidR="00000000" w:rsidRDefault="00F24209">
      <w:bookmarkStart w:id="58" w:name="sub_1023"/>
      <w:bookmarkEnd w:id="57"/>
      <w:r>
        <w:t xml:space="preserve">23. В случае если в обращениях, заявлениях, уведомлениях, предусмотренных </w:t>
      </w:r>
      <w:hyperlink w:anchor="sub_10022" w:history="1">
        <w:r>
          <w:rPr>
            <w:rStyle w:val="a4"/>
          </w:rPr>
          <w:t>подпунктом 2</w:t>
        </w:r>
      </w:hyperlink>
      <w:r>
        <w:t xml:space="preserve"> пункта 2 настоящего Положения,</w:t>
      </w:r>
      <w:r>
        <w:t xml:space="preserve"> не содержится указания, о намерении представивших их лиц лично присутствовать на заседании Комиссии, по решению председателя Комиссии голосование по вопросам, указанным в </w:t>
      </w:r>
      <w:hyperlink w:anchor="sub_10021" w:history="1">
        <w:r>
          <w:rPr>
            <w:rStyle w:val="a4"/>
          </w:rPr>
          <w:t>подпунктах 1</w:t>
        </w:r>
      </w:hyperlink>
      <w:r>
        <w:t xml:space="preserve"> и </w:t>
      </w:r>
      <w:hyperlink w:anchor="sub_10022" w:history="1">
        <w:r>
          <w:rPr>
            <w:rStyle w:val="a4"/>
          </w:rPr>
          <w:t>2 пункта 2</w:t>
        </w:r>
      </w:hyperlink>
      <w:r>
        <w:t xml:space="preserve"> наст</w:t>
      </w:r>
      <w:r>
        <w:t>оящего Положения, может проводиться заочно путем направления членам Комиссии опросных листов, а также иных материалов.</w:t>
      </w:r>
    </w:p>
    <w:bookmarkEnd w:id="58"/>
    <w:p w:rsidR="00000000" w:rsidRDefault="00F24209">
      <w:r>
        <w:t xml:space="preserve">При заполнении опросного листа член Комиссии должен однозначно выразить свое мнение в отношении предлагаемого Комиссией решения, </w:t>
      </w:r>
      <w:r>
        <w:t>проголосовав за или против него. Подписанный членом Комиссии опросный лист направляется в Комиссию не позднее грех рабочих дней со дня его получения.</w:t>
      </w:r>
    </w:p>
    <w:p w:rsidR="00000000" w:rsidRDefault="00F24209">
      <w:r>
        <w:t>Решение Комиссии, принятое по итогам заочного голосования, оформляется протоколом в соответствии с требова</w:t>
      </w:r>
      <w:r>
        <w:t xml:space="preserve">ниями </w:t>
      </w:r>
      <w:hyperlink w:anchor="sub_1024" w:history="1">
        <w:r>
          <w:rPr>
            <w:rStyle w:val="a4"/>
          </w:rPr>
          <w:t>пункта 24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000000" w:rsidRDefault="00F24209">
      <w:bookmarkStart w:id="59" w:name="sub_1024"/>
      <w:r>
        <w:t>24. В протоколе заседания Комиссии указываются:</w:t>
      </w:r>
    </w:p>
    <w:p w:rsidR="00000000" w:rsidRDefault="00F24209">
      <w:bookmarkStart w:id="60" w:name="sub_10241"/>
      <w:bookmarkEnd w:id="59"/>
      <w:r>
        <w:t xml:space="preserve">1) дата </w:t>
      </w:r>
      <w:r>
        <w:t>заседания, фамилии, имена, отчества членов Комиссии и других лиц, присутствующих на заседании;</w:t>
      </w:r>
    </w:p>
    <w:p w:rsidR="00000000" w:rsidRDefault="00F24209">
      <w:bookmarkStart w:id="61" w:name="sub_10242"/>
      <w:bookmarkEnd w:id="60"/>
      <w:r>
        <w:t>2) информация о том, что заседание Комиссии осуществлялось в порядке, предусмотренном настоящим Положением;</w:t>
      </w:r>
    </w:p>
    <w:p w:rsidR="00000000" w:rsidRDefault="00F24209">
      <w:bookmarkStart w:id="62" w:name="sub_10243"/>
      <w:bookmarkEnd w:id="61"/>
      <w:r>
        <w:t>3) формулировка к</w:t>
      </w:r>
      <w:r>
        <w:t>аждого из рассматриваемых на заседании Комиссии вопросов с указанием фамилии, имени, отчества, должности лица, замещающего государственную должность Краснодарского края, в отношении которого рассматривался вопрос;</w:t>
      </w:r>
    </w:p>
    <w:p w:rsidR="00000000" w:rsidRDefault="00F24209">
      <w:bookmarkStart w:id="63" w:name="sub_10244"/>
      <w:bookmarkEnd w:id="62"/>
      <w:r>
        <w:t xml:space="preserve">4) источник информации, </w:t>
      </w:r>
      <w:r>
        <w:t xml:space="preserve">содержащей основания для проведения заседания Комиссии, и дата поступления информации в управление кадровой политики и </w:t>
      </w:r>
      <w:r>
        <w:lastRenderedPageBreak/>
        <w:t>противодействия коррупции администрации Краснодарского края;</w:t>
      </w:r>
    </w:p>
    <w:p w:rsidR="00000000" w:rsidRDefault="00F24209">
      <w:bookmarkStart w:id="64" w:name="sub_10245"/>
      <w:bookmarkEnd w:id="63"/>
      <w:r>
        <w:t xml:space="preserve">5) содержание пояснений лица, замещающего государственную </w:t>
      </w:r>
      <w:r>
        <w:t>должность Краснодарского края, и других лиц по существу рассматриваемых вопросов;</w:t>
      </w:r>
    </w:p>
    <w:p w:rsidR="00000000" w:rsidRDefault="00F24209">
      <w:bookmarkStart w:id="65" w:name="sub_10246"/>
      <w:bookmarkEnd w:id="64"/>
      <w:r>
        <w:t>6) фамилии, имена, отчества выступивших на заседании лиц и краткое изложение их выступлений;</w:t>
      </w:r>
    </w:p>
    <w:p w:rsidR="00000000" w:rsidRDefault="00F24209">
      <w:bookmarkStart w:id="66" w:name="sub_10247"/>
      <w:bookmarkEnd w:id="65"/>
      <w:r>
        <w:t>7) другие сведения;</w:t>
      </w:r>
    </w:p>
    <w:p w:rsidR="00000000" w:rsidRDefault="00F24209">
      <w:bookmarkStart w:id="67" w:name="sub_10248"/>
      <w:bookmarkEnd w:id="66"/>
      <w:r>
        <w:t>8) резу</w:t>
      </w:r>
      <w:r>
        <w:t>льтаты голосования;</w:t>
      </w:r>
    </w:p>
    <w:p w:rsidR="00000000" w:rsidRDefault="00F24209">
      <w:bookmarkStart w:id="68" w:name="sub_10249"/>
      <w:bookmarkEnd w:id="67"/>
      <w:r>
        <w:t>9) решение и обоснование его принятия.</w:t>
      </w:r>
    </w:p>
    <w:p w:rsidR="00000000" w:rsidRDefault="00F24209">
      <w:bookmarkStart w:id="69" w:name="sub_1025"/>
      <w:bookmarkEnd w:id="68"/>
      <w: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000000" w:rsidRDefault="00F24209">
      <w:bookmarkStart w:id="70" w:name="sub_1026"/>
      <w:bookmarkEnd w:id="69"/>
      <w:r>
        <w:t>26. Выписка из решения Комиссии направляется лицу, замещающему госу</w:t>
      </w:r>
      <w:r>
        <w:t>дарственную должность Краснодарского края, либо гражданину в течение пяти рабочих дней после подписания протокола заседания Комиссии.</w:t>
      </w:r>
    </w:p>
    <w:p w:rsidR="00000000" w:rsidRDefault="00F24209">
      <w:bookmarkStart w:id="71" w:name="sub_1027"/>
      <w:bookmarkEnd w:id="70"/>
      <w:r>
        <w:t>27. Решение Комиссии может быть обжаловано в порядке, установленном законодательством Российской Федерации</w:t>
      </w:r>
      <w:r>
        <w:t>.".</w:t>
      </w:r>
    </w:p>
    <w:bookmarkEnd w:id="71"/>
    <w:p w:rsidR="00000000" w:rsidRDefault="00F2420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f0"/>
            </w:pPr>
            <w:r>
              <w:t>Начальник управления кадровой политики</w:t>
            </w:r>
            <w:r>
              <w:br/>
              <w:t>и противодействия коррупции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4209">
            <w:pPr>
              <w:pStyle w:val="aff7"/>
              <w:jc w:val="right"/>
            </w:pPr>
            <w:r>
              <w:t>В.И. Резник</w:t>
            </w:r>
          </w:p>
        </w:tc>
      </w:tr>
    </w:tbl>
    <w:p w:rsidR="00F24209" w:rsidRDefault="00F24209"/>
    <w:sectPr w:rsidR="00F2420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72"/>
    <w:rsid w:val="00EC3872"/>
    <w:rsid w:val="00F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5580.1000" TargetMode="External"/><Relationship Id="rId13" Type="http://schemas.openxmlformats.org/officeDocument/2006/relationships/hyperlink" Target="garantF1://36885582.1000" TargetMode="External"/><Relationship Id="rId18" Type="http://schemas.openxmlformats.org/officeDocument/2006/relationships/hyperlink" Target="garantF1://71031326.1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272954.0" TargetMode="External"/><Relationship Id="rId7" Type="http://schemas.openxmlformats.org/officeDocument/2006/relationships/hyperlink" Target="garantF1://36885580.0" TargetMode="External"/><Relationship Id="rId12" Type="http://schemas.openxmlformats.org/officeDocument/2006/relationships/hyperlink" Target="garantF1://36885582.0" TargetMode="External"/><Relationship Id="rId17" Type="http://schemas.openxmlformats.org/officeDocument/2006/relationships/hyperlink" Target="garantF1://36885582.0" TargetMode="External"/><Relationship Id="rId25" Type="http://schemas.openxmlformats.org/officeDocument/2006/relationships/hyperlink" Target="garantF1://70171682.3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6885580.0" TargetMode="External"/><Relationship Id="rId20" Type="http://schemas.openxmlformats.org/officeDocument/2006/relationships/hyperlink" Target="garantF1://3680001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1187568.0" TargetMode="External"/><Relationship Id="rId11" Type="http://schemas.openxmlformats.org/officeDocument/2006/relationships/hyperlink" Target="garantF1://36885580.2059" TargetMode="External"/><Relationship Id="rId24" Type="http://schemas.openxmlformats.org/officeDocument/2006/relationships/hyperlink" Target="garantF1://70171682.301" TargetMode="External"/><Relationship Id="rId5" Type="http://schemas.openxmlformats.org/officeDocument/2006/relationships/hyperlink" Target="garantF1://71031326.0" TargetMode="External"/><Relationship Id="rId15" Type="http://schemas.openxmlformats.org/officeDocument/2006/relationships/hyperlink" Target="garantF1://43555103.0" TargetMode="External"/><Relationship Id="rId23" Type="http://schemas.openxmlformats.org/officeDocument/2006/relationships/hyperlink" Target="garantF1://70272954.0" TargetMode="External"/><Relationship Id="rId10" Type="http://schemas.openxmlformats.org/officeDocument/2006/relationships/hyperlink" Target="garantF1://36885580.2043" TargetMode="External"/><Relationship Id="rId19" Type="http://schemas.openxmlformats.org/officeDocument/2006/relationships/hyperlink" Target="garantF1://36800016.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85580.2000" TargetMode="External"/><Relationship Id="rId14" Type="http://schemas.openxmlformats.org/officeDocument/2006/relationships/hyperlink" Target="garantF1://43555103.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4170</Words>
  <Characters>23775</Characters>
  <Application>Microsoft Office Word</Application>
  <DocSecurity>0</DocSecurity>
  <Lines>198</Lines>
  <Paragraphs>55</Paragraphs>
  <ScaleCrop>false</ScaleCrop>
  <Company>НПП "Гарант-Сервис"</Company>
  <LinksUpToDate>false</LinksUpToDate>
  <CharactersWithSpaces>27890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2016-07-04T13:03:00Z</dcterms:created>
  <dcterms:modified xsi:type="dcterms:W3CDTF">2016-07-04T13:03:00Z</dcterms:modified>
</cp:coreProperties>
</file>