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9D" w:rsidRDefault="0082709D" w:rsidP="0082709D">
      <w:pPr>
        <w:pStyle w:val="1"/>
      </w:pPr>
      <w:hyperlink r:id="rId4" w:history="1">
        <w:r>
          <w:rPr>
            <w:rStyle w:val="a4"/>
            <w:b w:val="0"/>
            <w:bCs w:val="0"/>
          </w:rPr>
          <w:t>Методические рекомендации</w:t>
        </w:r>
        <w:r>
          <w:rPr>
            <w:rStyle w:val="a4"/>
            <w:b w:val="0"/>
            <w:bCs w:val="0"/>
          </w:rPr>
          <w:b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hyperlink>
    </w:p>
    <w:p w:rsidR="0082709D" w:rsidRDefault="0082709D" w:rsidP="0082709D"/>
    <w:p w:rsidR="0082709D" w:rsidRDefault="0082709D" w:rsidP="0082709D">
      <w:pPr>
        <w:pStyle w:val="1"/>
      </w:pPr>
      <w:bookmarkStart w:id="0" w:name="sub_150"/>
      <w:r>
        <w:t>Введение</w:t>
      </w:r>
    </w:p>
    <w:bookmarkEnd w:id="0"/>
    <w:p w:rsidR="0082709D" w:rsidRDefault="0082709D" w:rsidP="0082709D"/>
    <w:p w:rsidR="0082709D" w:rsidRDefault="0082709D" w:rsidP="0082709D">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82709D" w:rsidRDefault="0082709D" w:rsidP="0082709D">
      <w:r>
        <w:t xml:space="preserve">В соответствии с </w:t>
      </w:r>
      <w:hyperlink r:id="rId5" w:history="1">
        <w:r>
          <w:rPr>
            <w:rStyle w:val="a4"/>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82709D" w:rsidRDefault="0082709D" w:rsidP="0082709D">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w:t>
      </w:r>
      <w:hyperlink r:id="rId6" w:history="1">
        <w:r>
          <w:rPr>
            <w:rStyle w:val="a4"/>
          </w:rPr>
          <w:t>законодательства</w:t>
        </w:r>
      </w:hyperlink>
      <w:r>
        <w:t xml:space="preserve">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2709D" w:rsidRDefault="0082709D" w:rsidP="0082709D"/>
    <w:p w:rsidR="0082709D" w:rsidRDefault="0082709D" w:rsidP="0082709D">
      <w:pPr>
        <w:pStyle w:val="1"/>
      </w:pPr>
      <w:bookmarkStart w:id="1" w:name="sub_1000"/>
      <w:r>
        <w:t>I. Представление сведений о доходах, расходах, об имуществе и обязательствах имущественного характера</w:t>
      </w:r>
    </w:p>
    <w:bookmarkEnd w:id="1"/>
    <w:p w:rsidR="0082709D" w:rsidRDefault="0082709D" w:rsidP="0082709D"/>
    <w:p w:rsidR="0082709D" w:rsidRDefault="0082709D" w:rsidP="0082709D">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hyperlink r:id="rId7" w:history="1">
        <w:r>
          <w:rPr>
            <w:rStyle w:val="a4"/>
          </w:rPr>
          <w:t>антикоррупционным законодательством</w:t>
        </w:r>
      </w:hyperlink>
      <w:r>
        <w:t xml:space="preserve">,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w:t>
      </w:r>
      <w:hyperlink r:id="rId8" w:history="1">
        <w:r>
          <w:rPr>
            <w:rStyle w:val="a4"/>
          </w:rPr>
          <w:t>Семейным кодексом</w:t>
        </w:r>
      </w:hyperlink>
      <w:r>
        <w:t xml:space="preserve"> Российской Федерации.</w:t>
      </w:r>
    </w:p>
    <w:p w:rsidR="0082709D" w:rsidRDefault="0082709D" w:rsidP="0082709D"/>
    <w:p w:rsidR="0082709D" w:rsidRDefault="0082709D" w:rsidP="0082709D">
      <w:pPr>
        <w:pStyle w:val="1"/>
      </w:pPr>
      <w:bookmarkStart w:id="2" w:name="sub_1010"/>
      <w:r>
        <w:t>Лица, обязанные представлять сведения о доходах, расходах, об имуществе и обязательствах имущественного характера</w:t>
      </w:r>
    </w:p>
    <w:bookmarkEnd w:id="2"/>
    <w:p w:rsidR="0082709D" w:rsidRDefault="0082709D" w:rsidP="0082709D"/>
    <w:p w:rsidR="0082709D" w:rsidRDefault="0082709D" w:rsidP="0082709D">
      <w:bookmarkStart w:id="3" w:name="sub_1"/>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2709D" w:rsidRDefault="0082709D" w:rsidP="0082709D">
      <w:bookmarkStart w:id="4" w:name="sub_1001"/>
      <w:bookmarkEnd w:id="3"/>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82709D" w:rsidRDefault="0082709D" w:rsidP="0082709D">
      <w:bookmarkStart w:id="5" w:name="sub_1002"/>
      <w:bookmarkEnd w:id="4"/>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82709D" w:rsidRDefault="0082709D" w:rsidP="0082709D">
      <w:bookmarkStart w:id="6" w:name="sub_1003"/>
      <w:bookmarkEnd w:id="5"/>
      <w:r>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2709D" w:rsidRDefault="0082709D" w:rsidP="0082709D">
      <w:bookmarkStart w:id="7" w:name="sub_1004"/>
      <w:bookmarkEnd w:id="6"/>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2709D" w:rsidRDefault="0082709D" w:rsidP="0082709D">
      <w:bookmarkStart w:id="8" w:name="sub_1005"/>
      <w:bookmarkEnd w:id="7"/>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82709D" w:rsidRDefault="0082709D" w:rsidP="0082709D">
      <w:bookmarkStart w:id="9" w:name="sub_2"/>
      <w:bookmarkEnd w:id="8"/>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2709D" w:rsidRDefault="0082709D" w:rsidP="0082709D">
      <w:bookmarkStart w:id="10" w:name="sub_201"/>
      <w:bookmarkEnd w:id="9"/>
      <w:r>
        <w:t>1) государственной должности Российской Федерации, государственной должности субъекта Российской Федерации, муниципальной должности;</w:t>
      </w:r>
    </w:p>
    <w:p w:rsidR="0082709D" w:rsidRDefault="0082709D" w:rsidP="0082709D">
      <w:bookmarkStart w:id="11" w:name="sub_202"/>
      <w:bookmarkEnd w:id="10"/>
      <w:r>
        <w:t>2) любой должности государственной службы (поступающим на службу);</w:t>
      </w:r>
    </w:p>
    <w:p w:rsidR="0082709D" w:rsidRDefault="0082709D" w:rsidP="0082709D">
      <w:bookmarkStart w:id="12" w:name="sub_203"/>
      <w:bookmarkEnd w:id="11"/>
      <w:r>
        <w:t>3) должности муниципальной службы, включенной в перечни, утвержденные нормативными правовыми актами Российской Федерации;</w:t>
      </w:r>
    </w:p>
    <w:p w:rsidR="0082709D" w:rsidRDefault="0082709D" w:rsidP="0082709D">
      <w:bookmarkStart w:id="13" w:name="sub_204"/>
      <w:bookmarkEnd w:id="12"/>
      <w: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82709D" w:rsidRDefault="0082709D" w:rsidP="0082709D">
      <w:bookmarkStart w:id="14" w:name="sub_205"/>
      <w:bookmarkEnd w:id="13"/>
      <w: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w:t>
      </w:r>
      <w:r>
        <w:lastRenderedPageBreak/>
        <w:t>Федерации;</w:t>
      </w:r>
    </w:p>
    <w:p w:rsidR="0082709D" w:rsidRDefault="0082709D" w:rsidP="0082709D">
      <w:bookmarkStart w:id="15" w:name="sub_206"/>
      <w:bookmarkEnd w:id="14"/>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82709D" w:rsidRDefault="0082709D" w:rsidP="0082709D">
      <w:bookmarkStart w:id="16" w:name="sub_3"/>
      <w:bookmarkEnd w:id="15"/>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history="1">
        <w:r>
          <w:rPr>
            <w:rStyle w:val="a4"/>
          </w:rPr>
          <w:t>перечнем</w:t>
        </w:r>
      </w:hyperlink>
      <w:r>
        <w:t xml:space="preserve"> должностей, утвержденным </w:t>
      </w:r>
      <w:hyperlink r:id="rId10" w:history="1">
        <w:r>
          <w:rPr>
            <w:rStyle w:val="a4"/>
          </w:rPr>
          <w:t>Указом</w:t>
        </w:r>
      </w:hyperlink>
      <w: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bookmarkEnd w:id="16"/>
    <w:p w:rsidR="0082709D" w:rsidRDefault="0082709D" w:rsidP="0082709D"/>
    <w:p w:rsidR="0082709D" w:rsidRDefault="0082709D" w:rsidP="0082709D">
      <w:pPr>
        <w:pStyle w:val="1"/>
      </w:pPr>
      <w:bookmarkStart w:id="17" w:name="sub_1020"/>
      <w:r>
        <w:t>Обязательность представления сведений</w:t>
      </w:r>
    </w:p>
    <w:bookmarkEnd w:id="17"/>
    <w:p w:rsidR="0082709D" w:rsidRDefault="0082709D" w:rsidP="0082709D"/>
    <w:p w:rsidR="0082709D" w:rsidRDefault="0082709D" w:rsidP="0082709D">
      <w:bookmarkStart w:id="18" w:name="sub_4"/>
      <w:r>
        <w:t xml:space="preserve">4. Требованиями </w:t>
      </w:r>
      <w:hyperlink r:id="rId11" w:history="1">
        <w:r>
          <w:rPr>
            <w:rStyle w:val="a4"/>
          </w:rPr>
          <w:t>антикоррупционного законодательства</w:t>
        </w:r>
      </w:hyperlink>
      <w:r>
        <w:t xml:space="preserve">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2709D" w:rsidRDefault="0082709D" w:rsidP="0082709D">
      <w:bookmarkStart w:id="19" w:name="sub_5"/>
      <w:bookmarkEnd w:id="18"/>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sub_7" w:history="1">
        <w:r>
          <w:rPr>
            <w:rStyle w:val="a4"/>
          </w:rPr>
          <w:t>пункте 7</w:t>
        </w:r>
      </w:hyperlink>
      <w:r>
        <w:t xml:space="preserve"> настоящих Методических рекомендаций.</w:t>
      </w:r>
    </w:p>
    <w:bookmarkEnd w:id="19"/>
    <w:p w:rsidR="0082709D" w:rsidRDefault="0082709D" w:rsidP="0082709D"/>
    <w:p w:rsidR="0082709D" w:rsidRDefault="0082709D" w:rsidP="0082709D">
      <w:pPr>
        <w:pStyle w:val="1"/>
      </w:pPr>
      <w:bookmarkStart w:id="20" w:name="sub_1030"/>
      <w:r>
        <w:t>Сроки представления сведений</w:t>
      </w:r>
    </w:p>
    <w:bookmarkEnd w:id="20"/>
    <w:p w:rsidR="0082709D" w:rsidRDefault="0082709D" w:rsidP="0082709D"/>
    <w:p w:rsidR="0082709D" w:rsidRDefault="0082709D" w:rsidP="0082709D">
      <w:bookmarkStart w:id="21" w:name="sub_6"/>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2709D" w:rsidRDefault="0082709D" w:rsidP="0082709D">
      <w:bookmarkStart w:id="22" w:name="sub_7"/>
      <w:bookmarkEnd w:id="21"/>
      <w:r>
        <w:t>7. Служащие (работники) представляют сведения ежегодно в следующие сроки:</w:t>
      </w:r>
    </w:p>
    <w:p w:rsidR="0082709D" w:rsidRDefault="0082709D" w:rsidP="0082709D">
      <w:bookmarkStart w:id="23" w:name="sub_701"/>
      <w:bookmarkEnd w:id="22"/>
      <w: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w:t>
      </w:r>
      <w:r>
        <w:lastRenderedPageBreak/>
        <w:t>Администрации Президента Российской Федерации и др.);</w:t>
      </w:r>
    </w:p>
    <w:p w:rsidR="0082709D" w:rsidRDefault="0082709D" w:rsidP="0082709D">
      <w:bookmarkStart w:id="24" w:name="sub_702"/>
      <w:bookmarkEnd w:id="23"/>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82709D" w:rsidRDefault="0082709D" w:rsidP="0082709D">
      <w:bookmarkStart w:id="25" w:name="sub_8"/>
      <w:bookmarkEnd w:id="24"/>
      <w:r>
        <w:t>8. Сведения могут быть представлены служащим (работником) в любое время, начиная с 1 января года, следующего за отчетным.</w:t>
      </w:r>
    </w:p>
    <w:p w:rsidR="0082709D" w:rsidRDefault="0082709D" w:rsidP="0082709D">
      <w:bookmarkStart w:id="26" w:name="sub_9"/>
      <w:bookmarkEnd w:id="25"/>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2709D" w:rsidRDefault="0082709D" w:rsidP="0082709D">
      <w:bookmarkStart w:id="27" w:name="sub_10"/>
      <w:bookmarkEnd w:id="26"/>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sub_5" w:history="1">
        <w:r>
          <w:rPr>
            <w:rStyle w:val="a4"/>
          </w:rPr>
          <w:t>пункте 5</w:t>
        </w:r>
      </w:hyperlink>
      <w:r>
        <w:t xml:space="preserve"> настоящих Методический рекомендаций.</w:t>
      </w:r>
    </w:p>
    <w:bookmarkEnd w:id="27"/>
    <w:p w:rsidR="0082709D" w:rsidRDefault="0082709D" w:rsidP="0082709D"/>
    <w:p w:rsidR="0082709D" w:rsidRDefault="0082709D" w:rsidP="0082709D">
      <w:pPr>
        <w:pStyle w:val="1"/>
      </w:pPr>
      <w:bookmarkStart w:id="28" w:name="sub_1040"/>
      <w:r>
        <w:t>Лица, в отношении которых представляются сведения</w:t>
      </w:r>
    </w:p>
    <w:bookmarkEnd w:id="28"/>
    <w:p w:rsidR="0082709D" w:rsidRDefault="0082709D" w:rsidP="0082709D"/>
    <w:p w:rsidR="0082709D" w:rsidRDefault="0082709D" w:rsidP="0082709D">
      <w:bookmarkStart w:id="29" w:name="sub_11"/>
      <w:r>
        <w:t>11. Сведения представляются отдельно:</w:t>
      </w:r>
    </w:p>
    <w:p w:rsidR="0082709D" w:rsidRDefault="0082709D" w:rsidP="0082709D">
      <w:bookmarkStart w:id="30" w:name="sub_1101"/>
      <w:bookmarkEnd w:id="29"/>
      <w:r>
        <w:t>1) в отношении служащего (работника),</w:t>
      </w:r>
    </w:p>
    <w:p w:rsidR="0082709D" w:rsidRDefault="0082709D" w:rsidP="0082709D">
      <w:bookmarkStart w:id="31" w:name="sub_1102"/>
      <w:bookmarkEnd w:id="30"/>
      <w:r>
        <w:t>2) в отношении его супруги (супруга),</w:t>
      </w:r>
    </w:p>
    <w:p w:rsidR="0082709D" w:rsidRDefault="0082709D" w:rsidP="0082709D">
      <w:bookmarkStart w:id="32" w:name="sub_1103"/>
      <w:bookmarkEnd w:id="31"/>
      <w:r>
        <w:t>3) в отношении каждого несовершеннолетнего ребенка служащего (работника).</w:t>
      </w:r>
    </w:p>
    <w:bookmarkEnd w:id="32"/>
    <w:p w:rsidR="0082709D" w:rsidRDefault="0082709D" w:rsidP="0082709D">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2709D" w:rsidRDefault="0082709D" w:rsidP="0082709D">
      <w:bookmarkStart w:id="33" w:name="sub_12"/>
      <w:r>
        <w:t>12. Отчетный период и отчетная дата представления сведений, установленные для граждан и служащих (работников), различны:</w:t>
      </w:r>
    </w:p>
    <w:p w:rsidR="0082709D" w:rsidRDefault="0082709D" w:rsidP="0082709D">
      <w:bookmarkStart w:id="34" w:name="sub_1201"/>
      <w:bookmarkEnd w:id="33"/>
      <w:r>
        <w:t>1) гражданин представляет:</w:t>
      </w:r>
    </w:p>
    <w:p w:rsidR="0082709D" w:rsidRDefault="0082709D" w:rsidP="0082709D">
      <w:bookmarkStart w:id="35" w:name="sub_1211"/>
      <w:bookmarkEnd w:id="34"/>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2709D" w:rsidRDefault="0082709D" w:rsidP="0082709D">
      <w:bookmarkStart w:id="36" w:name="sub_1212"/>
      <w:bookmarkEnd w:id="35"/>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2709D" w:rsidRDefault="0082709D" w:rsidP="0082709D">
      <w:bookmarkStart w:id="37" w:name="sub_1202"/>
      <w:bookmarkEnd w:id="36"/>
      <w:r>
        <w:t>2) служащий (работник) представляет ежегодно:</w:t>
      </w:r>
    </w:p>
    <w:p w:rsidR="0082709D" w:rsidRDefault="0082709D" w:rsidP="0082709D">
      <w:bookmarkStart w:id="38" w:name="sub_1221"/>
      <w:bookmarkEnd w:id="37"/>
      <w:r>
        <w:t xml:space="preserve">а) сведения о своих доходах и расходах, доходах и расходах супруги (супруга) </w:t>
      </w:r>
      <w:r>
        <w:lastRenderedPageBreak/>
        <w:t>и несовершеннолетних детей, полученных за календарный (отчетный) год (с 1 января по 31 декабря), предшествующий году представления сведений;</w:t>
      </w:r>
    </w:p>
    <w:p w:rsidR="0082709D" w:rsidRDefault="0082709D" w:rsidP="0082709D">
      <w:bookmarkStart w:id="39" w:name="sub_1222"/>
      <w:bookmarkEnd w:id="38"/>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bookmarkEnd w:id="39"/>
    <w:p w:rsidR="0082709D" w:rsidRDefault="0082709D" w:rsidP="0082709D"/>
    <w:p w:rsidR="0082709D" w:rsidRDefault="0082709D" w:rsidP="0082709D">
      <w:pPr>
        <w:pStyle w:val="1"/>
      </w:pPr>
      <w:bookmarkStart w:id="40" w:name="sub_1050"/>
      <w:r>
        <w:t>Замещение конкретной должности на отчетную дату как основание для представления сведений</w:t>
      </w:r>
    </w:p>
    <w:bookmarkEnd w:id="40"/>
    <w:p w:rsidR="0082709D" w:rsidRDefault="0082709D" w:rsidP="0082709D"/>
    <w:p w:rsidR="0082709D" w:rsidRDefault="0082709D" w:rsidP="0082709D">
      <w:bookmarkStart w:id="41" w:name="sub_13"/>
      <w:r>
        <w:t>13. Служащий (работник) должен представить сведения, если по состоянию на 31 декабря отчетного года:</w:t>
      </w:r>
    </w:p>
    <w:p w:rsidR="0082709D" w:rsidRDefault="0082709D" w:rsidP="0082709D">
      <w:bookmarkStart w:id="42" w:name="sub_1301"/>
      <w:bookmarkEnd w:id="41"/>
      <w:r>
        <w:t>1) замещаемая им должность была включена в соответствующий перечень должностей, а сам служащий (работник) замещал указанную должность;</w:t>
      </w:r>
    </w:p>
    <w:p w:rsidR="0082709D" w:rsidRDefault="0082709D" w:rsidP="0082709D">
      <w:bookmarkStart w:id="43" w:name="sub_1302"/>
      <w:bookmarkEnd w:id="42"/>
      <w:r>
        <w:t>2) временно замещаемая им должность была включена в соответствующий перечень должностей.</w:t>
      </w:r>
    </w:p>
    <w:p w:rsidR="0082709D" w:rsidRDefault="0082709D" w:rsidP="0082709D">
      <w:bookmarkStart w:id="44" w:name="sub_14"/>
      <w:bookmarkEnd w:id="43"/>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2709D" w:rsidRDefault="0082709D" w:rsidP="0082709D">
      <w:bookmarkStart w:id="45" w:name="sub_15"/>
      <w:bookmarkEnd w:id="44"/>
      <w:r>
        <w:t>15. 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82709D" w:rsidRDefault="0082709D" w:rsidP="0082709D">
      <w:bookmarkStart w:id="46" w:name="sub_16"/>
      <w:bookmarkEnd w:id="45"/>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bookmarkEnd w:id="46"/>
    <w:p w:rsidR="0082709D" w:rsidRDefault="0082709D" w:rsidP="0082709D">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82709D" w:rsidRDefault="0082709D" w:rsidP="0082709D"/>
    <w:p w:rsidR="0082709D" w:rsidRDefault="0082709D" w:rsidP="0082709D">
      <w:pPr>
        <w:pStyle w:val="1"/>
      </w:pPr>
      <w:bookmarkStart w:id="47" w:name="sub_1060"/>
      <w:r>
        <w:t>Определение круга лиц (членов семьи), в отношении которых необходимо представить сведения</w:t>
      </w:r>
    </w:p>
    <w:bookmarkEnd w:id="47"/>
    <w:p w:rsidR="0082709D" w:rsidRDefault="0082709D" w:rsidP="0082709D"/>
    <w:p w:rsidR="0082709D" w:rsidRDefault="0082709D" w:rsidP="0082709D">
      <w:bookmarkStart w:id="48" w:name="sub_17"/>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bookmarkEnd w:id="48"/>
    <w:p w:rsidR="0082709D" w:rsidRDefault="0082709D" w:rsidP="0082709D"/>
    <w:p w:rsidR="0082709D" w:rsidRDefault="0082709D" w:rsidP="0082709D">
      <w:pPr>
        <w:pStyle w:val="1"/>
      </w:pPr>
      <w:bookmarkStart w:id="49" w:name="sub_1061"/>
      <w:r>
        <w:lastRenderedPageBreak/>
        <w:t>Супруги</w:t>
      </w:r>
    </w:p>
    <w:bookmarkEnd w:id="49"/>
    <w:p w:rsidR="0082709D" w:rsidRDefault="0082709D" w:rsidP="0082709D"/>
    <w:p w:rsidR="0082709D" w:rsidRDefault="0082709D" w:rsidP="0082709D">
      <w:bookmarkStart w:id="50" w:name="sub_18"/>
      <w:r>
        <w:t xml:space="preserve">18. При представлении сведений в отношении супруги (супруга) следует учитывать положения </w:t>
      </w:r>
      <w:hyperlink r:id="rId12" w:history="1">
        <w:r>
          <w:rPr>
            <w:rStyle w:val="a4"/>
          </w:rPr>
          <w:t>статей 10</w:t>
        </w:r>
      </w:hyperlink>
      <w:r>
        <w:t xml:space="preserve"> "Заключение брака" и </w:t>
      </w:r>
      <w:hyperlink r:id="rId13" w:history="1">
        <w:r>
          <w:rPr>
            <w:rStyle w:val="a4"/>
          </w:rPr>
          <w:t>25</w:t>
        </w:r>
      </w:hyperlink>
      <w:r>
        <w:t xml:space="preserve"> "Момент прекращения брака при его расторжении" Семейного кодекса Российской Федерации.</w:t>
      </w:r>
    </w:p>
    <w:p w:rsidR="0082709D" w:rsidRDefault="0082709D" w:rsidP="0082709D">
      <w:bookmarkStart w:id="51" w:name="sub_19"/>
      <w:bookmarkEnd w:id="50"/>
      <w:r>
        <w:t xml:space="preserve">19. Согласно </w:t>
      </w:r>
      <w:hyperlink r:id="rId14" w:history="1">
        <w:r>
          <w:rPr>
            <w:rStyle w:val="a4"/>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bookmarkEnd w:id="51"/>
    <w:p w:rsidR="0082709D" w:rsidRDefault="0082709D" w:rsidP="0082709D"/>
    <w:p w:rsidR="0082709D" w:rsidRDefault="0082709D" w:rsidP="0082709D">
      <w:pPr>
        <w:pStyle w:val="1"/>
      </w:pPr>
      <w:bookmarkStart w:id="52" w:name="sub_1611"/>
      <w:r>
        <w:t>Перечень ситуаций и рекомендуемые действия (таблица N 1):</w:t>
      </w:r>
    </w:p>
    <w:bookmarkEnd w:id="52"/>
    <w:p w:rsidR="0082709D" w:rsidRDefault="0082709D" w:rsidP="0082709D"/>
    <w:p w:rsidR="0082709D" w:rsidRDefault="0082709D" w:rsidP="0082709D">
      <w:r>
        <w:rPr>
          <w:rStyle w:val="a3"/>
        </w:rPr>
        <w:t>Пример 1:</w:t>
      </w:r>
      <w:r>
        <w:t xml:space="preserve"> служащий (работник) представляет сведения в 2017 году (за отчетный 2016 г.)</w:t>
      </w:r>
    </w:p>
    <w:p w:rsidR="0082709D" w:rsidRDefault="0082709D" w:rsidP="0082709D"/>
    <w:p w:rsidR="0082709D" w:rsidRDefault="0082709D" w:rsidP="0082709D">
      <w:r>
        <w:rPr>
          <w:noProof/>
        </w:rPr>
        <w:drawing>
          <wp:inline distT="0" distB="0" distL="0" distR="0">
            <wp:extent cx="5902325" cy="3384550"/>
            <wp:effectExtent l="0" t="0" r="317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2325" cy="3384550"/>
                    </a:xfrm>
                    <a:prstGeom prst="rect">
                      <a:avLst/>
                    </a:prstGeom>
                    <a:noFill/>
                    <a:ln>
                      <a:noFill/>
                    </a:ln>
                  </pic:spPr>
                </pic:pic>
              </a:graphicData>
            </a:graphic>
          </wp:inline>
        </w:drawing>
      </w:r>
    </w:p>
    <w:p w:rsidR="0082709D" w:rsidRDefault="0082709D" w:rsidP="0082709D"/>
    <w:p w:rsidR="0082709D" w:rsidRDefault="0082709D" w:rsidP="0082709D">
      <w:r>
        <w:rPr>
          <w:rStyle w:val="a3"/>
        </w:rPr>
        <w:t>Пример 2:</w:t>
      </w:r>
      <w:r>
        <w:t xml:space="preserve">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p w:rsidR="0082709D" w:rsidRDefault="0082709D" w:rsidP="0082709D"/>
    <w:p w:rsidR="0082709D" w:rsidRDefault="0082709D" w:rsidP="0082709D">
      <w:r>
        <w:rPr>
          <w:noProof/>
        </w:rPr>
        <w:lastRenderedPageBreak/>
        <w:drawing>
          <wp:inline distT="0" distB="0" distL="0" distR="0">
            <wp:extent cx="5925820" cy="32416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5820" cy="3241675"/>
                    </a:xfrm>
                    <a:prstGeom prst="rect">
                      <a:avLst/>
                    </a:prstGeom>
                    <a:noFill/>
                    <a:ln>
                      <a:noFill/>
                    </a:ln>
                  </pic:spPr>
                </pic:pic>
              </a:graphicData>
            </a:graphic>
          </wp:inline>
        </w:drawing>
      </w:r>
    </w:p>
    <w:p w:rsidR="0082709D" w:rsidRDefault="0082709D" w:rsidP="0082709D">
      <w:bookmarkStart w:id="53" w:name="sub_20"/>
      <w:r>
        <w:t xml:space="preserve">20. Согласно </w:t>
      </w:r>
      <w:hyperlink r:id="rId17" w:history="1">
        <w:r>
          <w:rPr>
            <w:rStyle w:val="a4"/>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82709D" w:rsidRDefault="0082709D" w:rsidP="0082709D">
      <w:bookmarkStart w:id="54" w:name="sub_21"/>
      <w:bookmarkEnd w:id="53"/>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82709D" w:rsidRDefault="0082709D" w:rsidP="0082709D">
      <w:pPr>
        <w:pStyle w:val="1"/>
      </w:pPr>
      <w:bookmarkStart w:id="55" w:name="sub_1612"/>
      <w:bookmarkEnd w:id="54"/>
      <w:r>
        <w:t>Перечень ситуаций и рекомендуемые действия (таблица N 2)</w:t>
      </w:r>
    </w:p>
    <w:bookmarkEnd w:id="55"/>
    <w:p w:rsidR="0082709D" w:rsidRDefault="0082709D" w:rsidP="0082709D"/>
    <w:p w:rsidR="0082709D" w:rsidRDefault="0082709D" w:rsidP="0082709D">
      <w:r>
        <w:rPr>
          <w:rStyle w:val="a3"/>
        </w:rPr>
        <w:t>Пример 3:</w:t>
      </w:r>
      <w:r>
        <w:t xml:space="preserve"> служащий (работник) представляет сведения в 2017 году (за отчетный 2016 г.)</w:t>
      </w:r>
    </w:p>
    <w:p w:rsidR="0082709D" w:rsidRDefault="0082709D" w:rsidP="0082709D"/>
    <w:p w:rsidR="0082709D" w:rsidRDefault="0082709D" w:rsidP="0082709D">
      <w:r>
        <w:rPr>
          <w:noProof/>
        </w:rPr>
        <w:drawing>
          <wp:inline distT="0" distB="0" distL="0" distR="0">
            <wp:extent cx="5925820" cy="15557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5820" cy="1555750"/>
                    </a:xfrm>
                    <a:prstGeom prst="rect">
                      <a:avLst/>
                    </a:prstGeom>
                    <a:noFill/>
                    <a:ln>
                      <a:noFill/>
                    </a:ln>
                  </pic:spPr>
                </pic:pic>
              </a:graphicData>
            </a:graphic>
          </wp:inline>
        </w:drawing>
      </w:r>
    </w:p>
    <w:p w:rsidR="0082709D" w:rsidRDefault="0082709D" w:rsidP="0082709D"/>
    <w:p w:rsidR="0082709D" w:rsidRDefault="0082709D" w:rsidP="0082709D">
      <w:r>
        <w:rPr>
          <w:noProof/>
        </w:rPr>
        <w:lastRenderedPageBreak/>
        <w:drawing>
          <wp:inline distT="0" distB="0" distL="0" distR="0">
            <wp:extent cx="5783580" cy="40259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83580" cy="4025900"/>
                    </a:xfrm>
                    <a:prstGeom prst="rect">
                      <a:avLst/>
                    </a:prstGeom>
                    <a:noFill/>
                    <a:ln>
                      <a:noFill/>
                    </a:ln>
                  </pic:spPr>
                </pic:pic>
              </a:graphicData>
            </a:graphic>
          </wp:inline>
        </w:drawing>
      </w:r>
    </w:p>
    <w:p w:rsidR="0082709D" w:rsidRDefault="0082709D" w:rsidP="0082709D"/>
    <w:p w:rsidR="0082709D" w:rsidRDefault="0082709D" w:rsidP="0082709D">
      <w:r>
        <w:rPr>
          <w:rStyle w:val="a3"/>
        </w:rPr>
        <w:t>Пример 4:</w:t>
      </w:r>
      <w:r>
        <w:t xml:space="preserve">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p w:rsidR="0082709D" w:rsidRDefault="0082709D" w:rsidP="0082709D"/>
    <w:p w:rsidR="0082709D" w:rsidRDefault="0082709D" w:rsidP="0082709D">
      <w:r>
        <w:rPr>
          <w:noProof/>
        </w:rPr>
        <w:drawing>
          <wp:inline distT="0" distB="0" distL="0" distR="0">
            <wp:extent cx="5925820" cy="3609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25820" cy="3609975"/>
                    </a:xfrm>
                    <a:prstGeom prst="rect">
                      <a:avLst/>
                    </a:prstGeom>
                    <a:noFill/>
                    <a:ln>
                      <a:noFill/>
                    </a:ln>
                  </pic:spPr>
                </pic:pic>
              </a:graphicData>
            </a:graphic>
          </wp:inline>
        </w:drawing>
      </w:r>
    </w:p>
    <w:p w:rsidR="0082709D" w:rsidRDefault="0082709D" w:rsidP="0082709D"/>
    <w:p w:rsidR="0082709D" w:rsidRDefault="0082709D" w:rsidP="0082709D">
      <w:r>
        <w:rPr>
          <w:noProof/>
        </w:rPr>
        <w:lastRenderedPageBreak/>
        <w:drawing>
          <wp:inline distT="0" distB="0" distL="0" distR="0">
            <wp:extent cx="5890260" cy="230378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90260" cy="2303780"/>
                    </a:xfrm>
                    <a:prstGeom prst="rect">
                      <a:avLst/>
                    </a:prstGeom>
                    <a:noFill/>
                    <a:ln>
                      <a:noFill/>
                    </a:ln>
                  </pic:spPr>
                </pic:pic>
              </a:graphicData>
            </a:graphic>
          </wp:inline>
        </w:drawing>
      </w:r>
    </w:p>
    <w:p w:rsidR="0082709D" w:rsidRDefault="0082709D" w:rsidP="0082709D"/>
    <w:p w:rsidR="0082709D" w:rsidRDefault="0082709D" w:rsidP="0082709D">
      <w:pPr>
        <w:pStyle w:val="1"/>
      </w:pPr>
      <w:bookmarkStart w:id="56" w:name="sub_1602"/>
      <w:r>
        <w:t>Несовершеннолетние дети</w:t>
      </w:r>
    </w:p>
    <w:bookmarkEnd w:id="56"/>
    <w:p w:rsidR="0082709D" w:rsidRDefault="0082709D" w:rsidP="0082709D"/>
    <w:p w:rsidR="0082709D" w:rsidRDefault="0082709D" w:rsidP="0082709D">
      <w:bookmarkStart w:id="57" w:name="sub_22"/>
      <w:r>
        <w:t xml:space="preserve">22. </w:t>
      </w:r>
      <w:hyperlink r:id="rId22" w:history="1">
        <w:r>
          <w:rPr>
            <w:rStyle w:val="a4"/>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2709D" w:rsidRDefault="0082709D" w:rsidP="0082709D">
      <w:bookmarkStart w:id="58" w:name="sub_23"/>
      <w:bookmarkEnd w:id="57"/>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bookmarkEnd w:id="58"/>
    <w:p w:rsidR="0082709D" w:rsidRDefault="0082709D" w:rsidP="0082709D"/>
    <w:p w:rsidR="0082709D" w:rsidRDefault="0082709D" w:rsidP="0082709D">
      <w:pPr>
        <w:pStyle w:val="1"/>
      </w:pPr>
      <w:bookmarkStart w:id="59" w:name="sub_1621"/>
      <w:r>
        <w:t>Перечень ситуаций и рекомендуемые действия (таблица N 3):</w:t>
      </w:r>
    </w:p>
    <w:bookmarkEnd w:id="59"/>
    <w:p w:rsidR="0082709D" w:rsidRDefault="0082709D" w:rsidP="0082709D"/>
    <w:p w:rsidR="0082709D" w:rsidRDefault="0082709D" w:rsidP="0082709D">
      <w:r>
        <w:rPr>
          <w:rStyle w:val="a3"/>
        </w:rPr>
        <w:t>Пример 5:</w:t>
      </w:r>
      <w:r>
        <w:t xml:space="preserve"> служащий (работник) представляет сведения в 2017 году (за отчетный 2016 г.)</w:t>
      </w:r>
    </w:p>
    <w:p w:rsidR="0082709D" w:rsidRDefault="0082709D" w:rsidP="0082709D"/>
    <w:p w:rsidR="0082709D" w:rsidRDefault="0082709D" w:rsidP="0082709D">
      <w:r>
        <w:rPr>
          <w:noProof/>
        </w:rPr>
        <w:lastRenderedPageBreak/>
        <w:drawing>
          <wp:inline distT="0" distB="0" distL="0" distR="0">
            <wp:extent cx="5937885" cy="330136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7885" cy="3301365"/>
                    </a:xfrm>
                    <a:prstGeom prst="rect">
                      <a:avLst/>
                    </a:prstGeom>
                    <a:noFill/>
                    <a:ln>
                      <a:noFill/>
                    </a:ln>
                  </pic:spPr>
                </pic:pic>
              </a:graphicData>
            </a:graphic>
          </wp:inline>
        </w:drawing>
      </w:r>
    </w:p>
    <w:p w:rsidR="0082709D" w:rsidRDefault="0082709D" w:rsidP="0082709D"/>
    <w:p w:rsidR="0082709D" w:rsidRDefault="0082709D" w:rsidP="0082709D">
      <w:r>
        <w:rPr>
          <w:noProof/>
        </w:rPr>
        <w:drawing>
          <wp:inline distT="0" distB="0" distL="0" distR="0">
            <wp:extent cx="5819140" cy="18522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9140" cy="1852295"/>
                    </a:xfrm>
                    <a:prstGeom prst="rect">
                      <a:avLst/>
                    </a:prstGeom>
                    <a:noFill/>
                    <a:ln>
                      <a:noFill/>
                    </a:ln>
                  </pic:spPr>
                </pic:pic>
              </a:graphicData>
            </a:graphic>
          </wp:inline>
        </w:drawing>
      </w:r>
    </w:p>
    <w:p w:rsidR="0082709D" w:rsidRDefault="0082709D" w:rsidP="0082709D"/>
    <w:p w:rsidR="0082709D" w:rsidRDefault="0082709D" w:rsidP="0082709D">
      <w:r>
        <w:rPr>
          <w:rStyle w:val="a3"/>
        </w:rPr>
        <w:t>Пример 6:</w:t>
      </w:r>
      <w:r>
        <w:t xml:space="preserve"> гражданин представляет в сентябре 2016 года сведения в связи с назначением на должность. Отчетной датой является 1 августа 2016 года</w:t>
      </w:r>
    </w:p>
    <w:p w:rsidR="0082709D" w:rsidRDefault="0082709D" w:rsidP="0082709D"/>
    <w:p w:rsidR="0082709D" w:rsidRDefault="0082709D" w:rsidP="0082709D">
      <w:r>
        <w:rPr>
          <w:noProof/>
        </w:rPr>
        <w:lastRenderedPageBreak/>
        <w:drawing>
          <wp:inline distT="0" distB="0" distL="0" distR="0">
            <wp:extent cx="5842635" cy="554609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2635" cy="5546090"/>
                    </a:xfrm>
                    <a:prstGeom prst="rect">
                      <a:avLst/>
                    </a:prstGeom>
                    <a:noFill/>
                    <a:ln>
                      <a:noFill/>
                    </a:ln>
                  </pic:spPr>
                </pic:pic>
              </a:graphicData>
            </a:graphic>
          </wp:inline>
        </w:drawing>
      </w:r>
    </w:p>
    <w:p w:rsidR="0082709D" w:rsidRDefault="0082709D" w:rsidP="0082709D"/>
    <w:p w:rsidR="0082709D" w:rsidRDefault="0082709D" w:rsidP="0082709D">
      <w:bookmarkStart w:id="60" w:name="sub_24"/>
      <w: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82709D" w:rsidRDefault="0082709D" w:rsidP="0082709D">
      <w:bookmarkStart w:id="61" w:name="sub_25"/>
      <w:bookmarkEnd w:id="60"/>
      <w: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2709D" w:rsidRDefault="0082709D" w:rsidP="0082709D">
      <w:bookmarkStart w:id="62" w:name="sub_26"/>
      <w:bookmarkEnd w:id="61"/>
      <w: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bookmarkEnd w:id="62"/>
    <w:p w:rsidR="0082709D" w:rsidRDefault="0082709D" w:rsidP="0082709D"/>
    <w:p w:rsidR="0082709D" w:rsidRDefault="0082709D" w:rsidP="0082709D">
      <w:pPr>
        <w:pStyle w:val="1"/>
      </w:pPr>
      <w:bookmarkStart w:id="63" w:name="sub_1070"/>
      <w:r>
        <w:t>Рекомендуемые действия при невозможности представить сведения в отношении члена семьи</w:t>
      </w:r>
    </w:p>
    <w:bookmarkEnd w:id="63"/>
    <w:p w:rsidR="0082709D" w:rsidRDefault="0082709D" w:rsidP="0082709D"/>
    <w:p w:rsidR="0082709D" w:rsidRDefault="0082709D" w:rsidP="0082709D">
      <w:bookmarkStart w:id="64" w:name="sub_27"/>
      <w:r>
        <w:t xml:space="preserve">27. При невозможности по объективным причинам представить сведения о доходах, расходах, об имуществе и обязательствах имущественного характера </w:t>
      </w:r>
      <w:r>
        <w:lastRenderedPageBreak/>
        <w:t xml:space="preserve">своей супруги (супруга), своих несовершеннолетних детей служащему (работнику) следует обратиться с заявлением, предусмотренным </w:t>
      </w:r>
      <w:hyperlink r:id="rId26" w:history="1">
        <w:r>
          <w:rPr>
            <w:rStyle w:val="a4"/>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w:t>
      </w:r>
      <w:hyperlink r:id="rId27" w:history="1">
        <w:r>
          <w:rPr>
            <w:rStyle w:val="a4"/>
          </w:rPr>
          <w:t>Указом</w:t>
        </w:r>
      </w:hyperlink>
      <w:r>
        <w:t xml:space="preserve">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rStyle w:val="a4"/>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w:t>
      </w:r>
      <w:hyperlink r:id="rId29" w:history="1">
        <w:r>
          <w:rPr>
            <w:rStyle w:val="a4"/>
          </w:rPr>
          <w:t>Указом</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bookmarkEnd w:id="64"/>
    <w:p w:rsidR="0082709D" w:rsidRDefault="0082709D" w:rsidP="0082709D"/>
    <w:p w:rsidR="0082709D" w:rsidRDefault="0082709D" w:rsidP="0082709D">
      <w:bookmarkStart w:id="65" w:name="sub_28"/>
      <w:r>
        <w:t>28. Заявление должно быть направлено до истечения срока, установленного для представления служащим (работником) сведений.</w:t>
      </w:r>
    </w:p>
    <w:bookmarkEnd w:id="65"/>
    <w:p w:rsidR="0082709D" w:rsidRDefault="0082709D" w:rsidP="0082709D"/>
    <w:p w:rsidR="0082709D" w:rsidRDefault="0082709D" w:rsidP="0082709D">
      <w:r>
        <w:t>Заявление подается (таблица N 4):</w:t>
      </w:r>
    </w:p>
    <w:p w:rsidR="0082709D" w:rsidRDefault="0082709D" w:rsidP="008270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1"/>
        <w:gridCol w:w="6197"/>
      </w:tblGrid>
      <w:tr w:rsidR="0082709D" w:rsidTr="00960A33">
        <w:tblPrEx>
          <w:tblCellMar>
            <w:top w:w="0" w:type="dxa"/>
            <w:bottom w:w="0" w:type="dxa"/>
          </w:tblCellMar>
        </w:tblPrEx>
        <w:tc>
          <w:tcPr>
            <w:tcW w:w="3811" w:type="dxa"/>
            <w:tcBorders>
              <w:top w:val="nil"/>
              <w:left w:val="nil"/>
              <w:bottom w:val="nil"/>
              <w:right w:val="single" w:sz="4" w:space="0" w:color="auto"/>
            </w:tcBorders>
          </w:tcPr>
          <w:p w:rsidR="0082709D" w:rsidRDefault="0082709D" w:rsidP="00960A33">
            <w:pPr>
              <w:pStyle w:val="afff4"/>
            </w:pPr>
            <w:r>
              <w:t>В Управление Президента Российской Федерации по вопросам противодействия коррупции</w:t>
            </w:r>
          </w:p>
        </w:tc>
        <w:tc>
          <w:tcPr>
            <w:tcW w:w="6197" w:type="dxa"/>
            <w:tcBorders>
              <w:top w:val="nil"/>
              <w:left w:val="single" w:sz="4" w:space="0" w:color="auto"/>
              <w:bottom w:val="nil"/>
              <w:right w:val="nil"/>
            </w:tcBorders>
          </w:tcPr>
          <w:p w:rsidR="0082709D" w:rsidRDefault="0082709D" w:rsidP="00960A33">
            <w:pPr>
              <w:pStyle w:val="afff4"/>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82709D" w:rsidTr="00960A33">
        <w:tblPrEx>
          <w:tblCellMar>
            <w:top w:w="0" w:type="dxa"/>
            <w:bottom w:w="0" w:type="dxa"/>
          </w:tblCellMar>
        </w:tblPrEx>
        <w:tc>
          <w:tcPr>
            <w:tcW w:w="3811" w:type="dxa"/>
            <w:tcBorders>
              <w:top w:val="nil"/>
              <w:left w:val="nil"/>
              <w:bottom w:val="nil"/>
              <w:right w:val="single" w:sz="4" w:space="0" w:color="auto"/>
            </w:tcBorders>
          </w:tcPr>
          <w:p w:rsidR="0082709D" w:rsidRDefault="0082709D" w:rsidP="00960A33">
            <w:pPr>
              <w:pStyle w:val="afff4"/>
            </w:pPr>
            <w:r>
              <w:t>В Департамент государственной службы и кадров Правительства Российской Федерации</w:t>
            </w:r>
          </w:p>
        </w:tc>
        <w:tc>
          <w:tcPr>
            <w:tcW w:w="6197" w:type="dxa"/>
            <w:tcBorders>
              <w:top w:val="nil"/>
              <w:left w:val="single" w:sz="4" w:space="0" w:color="auto"/>
              <w:bottom w:val="nil"/>
              <w:right w:val="nil"/>
            </w:tcBorders>
          </w:tcPr>
          <w:p w:rsidR="0082709D" w:rsidRDefault="0082709D" w:rsidP="00960A33">
            <w:pPr>
              <w:pStyle w:val="afff4"/>
            </w:pPr>
            <w:r>
              <w:t xml:space="preserve">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w:t>
            </w:r>
            <w:r>
              <w:lastRenderedPageBreak/>
              <w:t>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2709D" w:rsidTr="00960A33">
        <w:tblPrEx>
          <w:tblCellMar>
            <w:top w:w="0" w:type="dxa"/>
            <w:bottom w:w="0" w:type="dxa"/>
          </w:tblCellMar>
        </w:tblPrEx>
        <w:tc>
          <w:tcPr>
            <w:tcW w:w="3811" w:type="dxa"/>
            <w:tcBorders>
              <w:top w:val="nil"/>
              <w:left w:val="nil"/>
              <w:bottom w:val="nil"/>
              <w:right w:val="single" w:sz="4" w:space="0" w:color="auto"/>
            </w:tcBorders>
          </w:tcPr>
          <w:p w:rsidR="0082709D" w:rsidRDefault="0082709D" w:rsidP="00960A33">
            <w:pPr>
              <w:pStyle w:val="afff4"/>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197" w:type="dxa"/>
            <w:tcBorders>
              <w:top w:val="nil"/>
              <w:left w:val="single" w:sz="4" w:space="0" w:color="auto"/>
              <w:bottom w:val="nil"/>
              <w:right w:val="nil"/>
            </w:tcBorders>
          </w:tcPr>
          <w:p w:rsidR="0082709D" w:rsidRDefault="0082709D" w:rsidP="00960A33">
            <w:pPr>
              <w:pStyle w:val="afff4"/>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82709D" w:rsidTr="00960A33">
        <w:tblPrEx>
          <w:tblCellMar>
            <w:top w:w="0" w:type="dxa"/>
            <w:bottom w:w="0" w:type="dxa"/>
          </w:tblCellMar>
        </w:tblPrEx>
        <w:tc>
          <w:tcPr>
            <w:tcW w:w="3811" w:type="dxa"/>
            <w:tcBorders>
              <w:top w:val="nil"/>
              <w:left w:val="nil"/>
              <w:bottom w:val="nil"/>
              <w:right w:val="single" w:sz="4" w:space="0" w:color="auto"/>
            </w:tcBorders>
          </w:tcPr>
          <w:p w:rsidR="0082709D" w:rsidRDefault="0082709D" w:rsidP="00960A33">
            <w:pPr>
              <w:pStyle w:val="afff4"/>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197" w:type="dxa"/>
            <w:tcBorders>
              <w:top w:val="nil"/>
              <w:left w:val="single" w:sz="4" w:space="0" w:color="auto"/>
              <w:bottom w:val="nil"/>
              <w:right w:val="nil"/>
            </w:tcBorders>
          </w:tcPr>
          <w:p w:rsidR="0082709D" w:rsidRDefault="0082709D" w:rsidP="00960A33">
            <w:pPr>
              <w:pStyle w:val="afff4"/>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82709D" w:rsidTr="00960A33">
        <w:tblPrEx>
          <w:tblCellMar>
            <w:top w:w="0" w:type="dxa"/>
            <w:bottom w:w="0" w:type="dxa"/>
          </w:tblCellMar>
        </w:tblPrEx>
        <w:tc>
          <w:tcPr>
            <w:tcW w:w="3811" w:type="dxa"/>
            <w:tcBorders>
              <w:top w:val="nil"/>
              <w:left w:val="nil"/>
              <w:bottom w:val="nil"/>
              <w:right w:val="single" w:sz="4" w:space="0" w:color="auto"/>
            </w:tcBorders>
          </w:tcPr>
          <w:p w:rsidR="0082709D" w:rsidRDefault="0082709D" w:rsidP="00960A33">
            <w:pPr>
              <w:pStyle w:val="afff4"/>
            </w:pPr>
            <w:r>
              <w:t>В подразделение по профилактике коррупционных и иных правонарушений Центрального банка Российской Федерации</w:t>
            </w:r>
          </w:p>
        </w:tc>
        <w:tc>
          <w:tcPr>
            <w:tcW w:w="6197" w:type="dxa"/>
            <w:tcBorders>
              <w:top w:val="nil"/>
              <w:left w:val="single" w:sz="4" w:space="0" w:color="auto"/>
              <w:bottom w:val="nil"/>
              <w:right w:val="nil"/>
            </w:tcBorders>
          </w:tcPr>
          <w:p w:rsidR="0082709D" w:rsidRDefault="0082709D" w:rsidP="00960A33">
            <w:pPr>
              <w:pStyle w:val="afff4"/>
            </w:pPr>
            <w:r>
              <w:t>лицами, занимающими должности, включенные в перечень, утвержденный Советом директоров Центрального банка Российской Федерации</w:t>
            </w:r>
          </w:p>
        </w:tc>
      </w:tr>
    </w:tbl>
    <w:p w:rsidR="0082709D" w:rsidRDefault="0082709D" w:rsidP="0082709D"/>
    <w:p w:rsidR="0082709D" w:rsidRDefault="0082709D" w:rsidP="0082709D">
      <w:bookmarkStart w:id="66" w:name="sub_29"/>
      <w: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82709D" w:rsidRDefault="0082709D" w:rsidP="0082709D">
      <w:bookmarkStart w:id="67" w:name="sub_30"/>
      <w:bookmarkEnd w:id="66"/>
      <w:r>
        <w:t xml:space="preserve">30. Для граждан право направить заявление о невозможности представления сведений в отношении себя, супруги (супруга) или несовершеннолетних детей </w:t>
      </w:r>
      <w:r>
        <w:lastRenderedPageBreak/>
        <w:t>законодательством не предусмотрено.</w:t>
      </w:r>
    </w:p>
    <w:bookmarkEnd w:id="67"/>
    <w:p w:rsidR="0082709D" w:rsidRDefault="0082709D" w:rsidP="0082709D"/>
    <w:p w:rsidR="0082709D" w:rsidRDefault="0082709D" w:rsidP="0082709D">
      <w:pPr>
        <w:pStyle w:val="1"/>
      </w:pPr>
      <w:bookmarkStart w:id="68" w:name="sub_2000"/>
      <w:r>
        <w:t>II. Заполнение справки о доходах, расходах, об имуществе и обязательствах имущественного характера</w:t>
      </w:r>
    </w:p>
    <w:bookmarkEnd w:id="68"/>
    <w:p w:rsidR="0082709D" w:rsidRDefault="0082709D" w:rsidP="0082709D"/>
    <w:p w:rsidR="0082709D" w:rsidRDefault="0082709D" w:rsidP="0082709D">
      <w:bookmarkStart w:id="69" w:name="sub_31"/>
      <w:r>
        <w:t xml:space="preserve">31. </w:t>
      </w:r>
      <w:hyperlink r:id="rId30" w:history="1">
        <w:r>
          <w:rPr>
            <w:rStyle w:val="a4"/>
          </w:rPr>
          <w:t>Форма</w:t>
        </w:r>
      </w:hyperlink>
      <w:r>
        <w:t xml:space="preserve"> справки о доходах, расходах, об имуществе и обязательствах имущественного характера утверждена </w:t>
      </w:r>
      <w:hyperlink r:id="rId31" w:history="1">
        <w:r>
          <w:rPr>
            <w:rStyle w:val="a4"/>
          </w:rPr>
          <w:t>Указом</w:t>
        </w:r>
      </w:hyperlink>
      <w: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82709D" w:rsidRDefault="0082709D" w:rsidP="0082709D">
      <w:bookmarkStart w:id="70" w:name="sub_32"/>
      <w:bookmarkEnd w:id="69"/>
      <w: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32" w:history="1">
        <w:r>
          <w:rPr>
            <w:rStyle w:val="a4"/>
          </w:rPr>
          <w:t>приложения</w:t>
        </w:r>
      </w:hyperlink>
      <w:r>
        <w:t xml:space="preserve"> к Указу Президента Российской Федерации от 23 июня 2014 г. N 460.</w:t>
      </w:r>
    </w:p>
    <w:bookmarkEnd w:id="70"/>
    <w:p w:rsidR="0082709D" w:rsidRDefault="0082709D" w:rsidP="0082709D">
      <w:r>
        <w:t>Не рекомендуется заполнять справку в рукописном виде.</w:t>
      </w:r>
    </w:p>
    <w:p w:rsidR="0082709D" w:rsidRDefault="0082709D" w:rsidP="0082709D"/>
    <w:p w:rsidR="0082709D" w:rsidRDefault="0082709D" w:rsidP="0082709D">
      <w:bookmarkStart w:id="71" w:name="sub_33"/>
      <w:r>
        <w:t xml:space="preserve">33. При заполнении справок с использованием специального программного обеспечения "Справки БК" (далее - СПО "Справки БК"), размещенного на </w:t>
      </w:r>
      <w:hyperlink r:id="rId33" w:history="1">
        <w:r>
          <w:rPr>
            <w:rStyle w:val="a4"/>
          </w:rPr>
          <w:t>официальном сайте</w:t>
        </w:r>
      </w:hyperlink>
      <w:r>
        <w:t xml:space="preserve"> Президента Российской Федерации и на </w:t>
      </w:r>
      <w:hyperlink r:id="rId34" w:history="1">
        <w:r>
          <w:rPr>
            <w:rStyle w:val="a4"/>
          </w:rPr>
          <w:t>Федеральном портале</w:t>
        </w:r>
      </w:hyperlink>
      <w:r>
        <w:t xml:space="preserve"> государственной службы и управленческих кадров личной подписью заверяется только последний лист </w:t>
      </w:r>
      <w:hyperlink r:id="rId35" w:history="1">
        <w:r>
          <w:rPr>
            <w:rStyle w:val="a4"/>
          </w:rPr>
          <w:t>справки</w:t>
        </w:r>
      </w:hyperlink>
      <w:r>
        <w:t>.</w:t>
      </w:r>
    </w:p>
    <w:p w:rsidR="0082709D" w:rsidRDefault="0082709D" w:rsidP="0082709D">
      <w:bookmarkStart w:id="72" w:name="sub_34"/>
      <w:bookmarkEnd w:id="71"/>
      <w:r>
        <w:t xml:space="preserve">34. При отражении в соответствующих разделах </w:t>
      </w:r>
      <w:hyperlink r:id="rId36" w:history="1">
        <w:r>
          <w:rPr>
            <w:rStyle w:val="a4"/>
          </w:rPr>
          <w:t>справки</w:t>
        </w:r>
      </w:hyperlink>
      <w:r>
        <w:t xml:space="preserve"> информации об отсутствии тех или иных сведений могут быть использованы слова "нет", "не имеется" или прочерк.</w:t>
      </w:r>
    </w:p>
    <w:bookmarkEnd w:id="72"/>
    <w:p w:rsidR="0082709D" w:rsidRDefault="0082709D" w:rsidP="0082709D"/>
    <w:p w:rsidR="0082709D" w:rsidRDefault="0082709D" w:rsidP="0082709D">
      <w:pPr>
        <w:pStyle w:val="1"/>
      </w:pPr>
      <w:bookmarkStart w:id="73" w:name="sub_2010"/>
      <w:r>
        <w:t>Титульный лист</w:t>
      </w:r>
    </w:p>
    <w:bookmarkEnd w:id="73"/>
    <w:p w:rsidR="0082709D" w:rsidRDefault="0082709D" w:rsidP="0082709D"/>
    <w:p w:rsidR="0082709D" w:rsidRDefault="0082709D" w:rsidP="0082709D">
      <w:bookmarkStart w:id="74" w:name="sub_35"/>
      <w:r>
        <w:t xml:space="preserve">35. При заполнении </w:t>
      </w:r>
      <w:hyperlink r:id="rId37" w:history="1">
        <w:r>
          <w:rPr>
            <w:rStyle w:val="a4"/>
          </w:rPr>
          <w:t>титульного листа</w:t>
        </w:r>
      </w:hyperlink>
      <w:r>
        <w:t xml:space="preserve"> справки рекомендуется обратить внимание на следующее:</w:t>
      </w:r>
    </w:p>
    <w:p w:rsidR="0082709D" w:rsidRDefault="0082709D" w:rsidP="0082709D">
      <w:bookmarkStart w:id="75" w:name="sub_351"/>
      <w:bookmarkEnd w:id="74"/>
      <w: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bookmarkEnd w:id="75"/>
    <w:p w:rsidR="0082709D" w:rsidRDefault="0082709D" w:rsidP="0082709D">
      <w: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w:t>
      </w:r>
      <w:r>
        <w:lastRenderedPageBreak/>
        <w:t>о рождении, дата выдачи и орган, выдавший данное свидетельство.</w:t>
      </w:r>
    </w:p>
    <w:p w:rsidR="0082709D" w:rsidRDefault="0082709D" w:rsidP="0082709D">
      <w: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82709D" w:rsidRDefault="0082709D" w:rsidP="0082709D">
      <w:bookmarkStart w:id="76" w:name="sub_352"/>
      <w:r>
        <w:t>2) дата рождения (год рождения) указывается в соответствии с записью в документе, удостоверяющем личность;</w:t>
      </w:r>
    </w:p>
    <w:p w:rsidR="0082709D" w:rsidRDefault="0082709D" w:rsidP="0082709D">
      <w:bookmarkStart w:id="77" w:name="sub_353"/>
      <w:bookmarkEnd w:id="76"/>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82709D" w:rsidRDefault="0082709D" w:rsidP="0082709D">
      <w:bookmarkStart w:id="78" w:name="sub_354"/>
      <w:bookmarkEnd w:id="77"/>
      <w:r>
        <w:t>4) при наличии нескольких мест работы на титульном листе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82709D" w:rsidRDefault="0082709D" w:rsidP="0082709D">
      <w:bookmarkStart w:id="79" w:name="sub_355"/>
      <w:bookmarkEnd w:id="78"/>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bookmarkEnd w:id="79"/>
    <w:p w:rsidR="0082709D" w:rsidRDefault="0082709D" w:rsidP="0082709D">
      <w:r>
        <w:t>Для справок, заполняемых с использованием СПО "Справки БК", рекомендуется указывать страховой номер индивидуального лицевого счета (СНИЛС).</w:t>
      </w:r>
    </w:p>
    <w:p w:rsidR="0082709D" w:rsidRDefault="0082709D" w:rsidP="0082709D"/>
    <w:p w:rsidR="0082709D" w:rsidRDefault="0082709D" w:rsidP="0082709D">
      <w:pPr>
        <w:pStyle w:val="1"/>
      </w:pPr>
      <w:bookmarkStart w:id="80" w:name="sub_210"/>
      <w:r>
        <w:t>Раздел 1. Сведения о доходах</w:t>
      </w:r>
    </w:p>
    <w:bookmarkEnd w:id="80"/>
    <w:p w:rsidR="0082709D" w:rsidRDefault="0082709D" w:rsidP="0082709D"/>
    <w:p w:rsidR="0082709D" w:rsidRDefault="0082709D" w:rsidP="0082709D">
      <w:bookmarkStart w:id="81" w:name="sub_36"/>
      <w:r>
        <w:t xml:space="preserve">36. При заполнении данного </w:t>
      </w:r>
      <w:hyperlink r:id="rId38" w:history="1">
        <w:r>
          <w:rPr>
            <w:rStyle w:val="a4"/>
          </w:rPr>
          <w:t>раздела</w:t>
        </w:r>
      </w:hyperlink>
      <w:r>
        <w:t xml:space="preserve"> справки не следует руководствоваться содержанием термина "доход", определенным в </w:t>
      </w:r>
      <w:hyperlink r:id="rId39" w:history="1">
        <w:r>
          <w:rPr>
            <w:rStyle w:val="a4"/>
          </w:rPr>
          <w:t>статье 41</w:t>
        </w:r>
      </w:hyperlink>
      <w: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bookmarkEnd w:id="81"/>
    <w:p w:rsidR="0082709D" w:rsidRDefault="0082709D" w:rsidP="0082709D"/>
    <w:p w:rsidR="0082709D" w:rsidRDefault="0082709D" w:rsidP="0082709D">
      <w:pPr>
        <w:pStyle w:val="1"/>
      </w:pPr>
      <w:bookmarkStart w:id="82" w:name="sub_2101"/>
      <w:r>
        <w:t>Доход по основному месту работы</w:t>
      </w:r>
    </w:p>
    <w:bookmarkEnd w:id="82"/>
    <w:p w:rsidR="0082709D" w:rsidRDefault="0082709D" w:rsidP="0082709D"/>
    <w:p w:rsidR="0082709D" w:rsidRDefault="0082709D" w:rsidP="0082709D">
      <w:bookmarkStart w:id="83" w:name="sub_37"/>
      <w:r>
        <w:t xml:space="preserve">37. В данной </w:t>
      </w:r>
      <w:hyperlink r:id="rId40" w:history="1">
        <w:r>
          <w:rPr>
            <w:rStyle w:val="a4"/>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w:t>
      </w:r>
      <w:r>
        <w:lastRenderedPageBreak/>
        <w:t xml:space="preserve">период представления сведений. Указанию подлежит общая сумма дохода, содержащаяся в </w:t>
      </w:r>
      <w:hyperlink r:id="rId41" w:history="1">
        <w:r>
          <w:rPr>
            <w:rStyle w:val="a4"/>
          </w:rPr>
          <w:t>справке N 2-НДФЛ</w:t>
        </w:r>
      </w:hyperlink>
      <w:r>
        <w:t>, выдаваемой по месту службы (работы) (</w:t>
      </w:r>
      <w:hyperlink r:id="rId42" w:history="1">
        <w:r>
          <w:rPr>
            <w:rStyle w:val="a4"/>
          </w:rPr>
          <w:t>графа 5.1</w:t>
        </w:r>
      </w:hyperlink>
      <w:r>
        <w:t xml:space="preserve"> "Общая сумма дохода").</w:t>
      </w:r>
    </w:p>
    <w:p w:rsidR="0082709D" w:rsidRDefault="0082709D" w:rsidP="0082709D">
      <w:bookmarkStart w:id="84" w:name="sub_38"/>
      <w:bookmarkEnd w:id="83"/>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3" w:history="1">
        <w:r>
          <w:rPr>
            <w:rStyle w:val="a4"/>
          </w:rPr>
          <w:t>строке</w:t>
        </w:r>
      </w:hyperlink>
      <w:r>
        <w:t xml:space="preserve"> "иные доходы". При этом в графе "вид дохода" указывается предыдущее место работы.</w:t>
      </w:r>
    </w:p>
    <w:bookmarkEnd w:id="84"/>
    <w:p w:rsidR="0082709D" w:rsidRDefault="0082709D" w:rsidP="0082709D"/>
    <w:p w:rsidR="0082709D" w:rsidRDefault="0082709D" w:rsidP="0082709D">
      <w:pPr>
        <w:pStyle w:val="1"/>
      </w:pPr>
      <w:bookmarkStart w:id="85" w:name="sub_2102"/>
      <w:r>
        <w:t>Особенности заполнения данного раздела отдельными категориями лиц</w:t>
      </w:r>
    </w:p>
    <w:bookmarkEnd w:id="85"/>
    <w:p w:rsidR="0082709D" w:rsidRDefault="0082709D" w:rsidP="0082709D"/>
    <w:p w:rsidR="0082709D" w:rsidRDefault="0082709D" w:rsidP="0082709D">
      <w:bookmarkStart w:id="86" w:name="sub_39"/>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2709D" w:rsidRDefault="0082709D" w:rsidP="0082709D">
      <w:bookmarkStart w:id="87" w:name="sub_391"/>
      <w:bookmarkEnd w:id="86"/>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82709D" w:rsidRDefault="0082709D" w:rsidP="0082709D">
      <w:bookmarkStart w:id="88" w:name="sub_392"/>
      <w:bookmarkEnd w:id="87"/>
      <w:r>
        <w:t>2) при применении упрощенной системы налогообложения (УСН):</w:t>
      </w:r>
    </w:p>
    <w:bookmarkEnd w:id="88"/>
    <w:p w:rsidR="0082709D" w:rsidRDefault="0082709D" w:rsidP="0082709D">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82709D" w:rsidRDefault="0082709D" w:rsidP="0082709D">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82709D" w:rsidRDefault="0082709D" w:rsidP="0082709D">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2709D" w:rsidRDefault="0082709D" w:rsidP="0082709D">
      <w:bookmarkStart w:id="89" w:name="sub_40"/>
      <w:r>
        <w:t>40. При заполнении данного раздела лицом, замещающим муниципальную должность на непостоянной основе, указывается доход по основному месту работы.</w:t>
      </w:r>
    </w:p>
    <w:bookmarkEnd w:id="89"/>
    <w:p w:rsidR="0082709D" w:rsidRDefault="0082709D" w:rsidP="0082709D"/>
    <w:p w:rsidR="0082709D" w:rsidRDefault="0082709D" w:rsidP="0082709D">
      <w:pPr>
        <w:pStyle w:val="1"/>
      </w:pPr>
      <w:bookmarkStart w:id="90" w:name="sub_2103"/>
      <w:r>
        <w:t>Доход от педагогической и научной деятельности</w:t>
      </w:r>
    </w:p>
    <w:bookmarkEnd w:id="90"/>
    <w:p w:rsidR="0082709D" w:rsidRDefault="0082709D" w:rsidP="0082709D"/>
    <w:p w:rsidR="0082709D" w:rsidRDefault="0082709D" w:rsidP="0082709D">
      <w:bookmarkStart w:id="91" w:name="sub_41"/>
      <w:r>
        <w:t xml:space="preserve">41. В данной </w:t>
      </w:r>
      <w:hyperlink r:id="rId44" w:history="1">
        <w:r>
          <w:rPr>
            <w:rStyle w:val="a4"/>
          </w:rPr>
          <w:t>строке</w:t>
        </w:r>
      </w:hyperlink>
      <w:r>
        <w:t xml:space="preserve"> указывается сумма дохода от педагогической деятельности (сумма дохода, содержащаяся в </w:t>
      </w:r>
      <w:hyperlink r:id="rId45" w:history="1">
        <w:r>
          <w:rPr>
            <w:rStyle w:val="a4"/>
          </w:rPr>
          <w:t>справке 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2709D" w:rsidRDefault="0082709D" w:rsidP="0082709D">
      <w:bookmarkStart w:id="92" w:name="sub_42"/>
      <w:bookmarkEnd w:id="91"/>
      <w:r>
        <w:t xml:space="preserve">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w:t>
      </w:r>
      <w:r>
        <w:lastRenderedPageBreak/>
        <w:t xml:space="preserve">указывать в </w:t>
      </w:r>
      <w:hyperlink r:id="rId46" w:history="1">
        <w:r>
          <w:rPr>
            <w:rStyle w:val="a4"/>
          </w:rPr>
          <w:t>графе</w:t>
        </w:r>
      </w:hyperlink>
      <w:r>
        <w:t xml:space="preserve"> "Доход по основному месту работы", а не в </w:t>
      </w:r>
      <w:hyperlink r:id="rId47" w:history="1">
        <w:r>
          <w:rPr>
            <w:rStyle w:val="a4"/>
          </w:rPr>
          <w:t>графе</w:t>
        </w:r>
      </w:hyperlink>
      <w:r>
        <w:t xml:space="preserve"> "Доход от педагогической и научной деятельности".</w:t>
      </w:r>
    </w:p>
    <w:bookmarkEnd w:id="92"/>
    <w:p w:rsidR="0082709D" w:rsidRDefault="0082709D" w:rsidP="0082709D"/>
    <w:p w:rsidR="0082709D" w:rsidRDefault="0082709D" w:rsidP="0082709D">
      <w:pPr>
        <w:pStyle w:val="1"/>
      </w:pPr>
      <w:bookmarkStart w:id="93" w:name="sub_2104"/>
      <w:r>
        <w:t>Доход от иной творческой деятельности</w:t>
      </w:r>
    </w:p>
    <w:bookmarkEnd w:id="93"/>
    <w:p w:rsidR="0082709D" w:rsidRDefault="0082709D" w:rsidP="0082709D"/>
    <w:p w:rsidR="0082709D" w:rsidRDefault="0082709D" w:rsidP="0082709D">
      <w:bookmarkStart w:id="94" w:name="sub_43"/>
      <w:r>
        <w:t xml:space="preserve">43. В данной </w:t>
      </w:r>
      <w:hyperlink r:id="rId48" w:history="1">
        <w:r>
          <w:rPr>
            <w:rStyle w:val="a4"/>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2709D" w:rsidRDefault="0082709D" w:rsidP="0082709D">
      <w:bookmarkStart w:id="95" w:name="sub_44"/>
      <w:bookmarkEnd w:id="94"/>
      <w:r>
        <w:t xml:space="preserve">44. Подлежат указанию в </w:t>
      </w:r>
      <w:hyperlink r:id="rId49" w:history="1">
        <w:r>
          <w:rPr>
            <w:rStyle w:val="a4"/>
          </w:rPr>
          <w:t>строках 2</w:t>
        </w:r>
      </w:hyperlink>
      <w:r>
        <w:t xml:space="preserve">, </w:t>
      </w:r>
      <w:hyperlink r:id="rId50" w:history="1">
        <w:r>
          <w:rPr>
            <w:rStyle w:val="a4"/>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bookmarkEnd w:id="95"/>
    <w:p w:rsidR="0082709D" w:rsidRDefault="0082709D" w:rsidP="0082709D"/>
    <w:p w:rsidR="0082709D" w:rsidRDefault="0082709D" w:rsidP="0082709D">
      <w:pPr>
        <w:pStyle w:val="1"/>
      </w:pPr>
      <w:bookmarkStart w:id="96" w:name="sub_2105"/>
      <w:r>
        <w:t>Доход от вкладов в банках и иных кредитных организациях</w:t>
      </w:r>
    </w:p>
    <w:bookmarkEnd w:id="96"/>
    <w:p w:rsidR="0082709D" w:rsidRDefault="0082709D" w:rsidP="0082709D"/>
    <w:p w:rsidR="0082709D" w:rsidRDefault="0082709D" w:rsidP="0082709D">
      <w:bookmarkStart w:id="97" w:name="sub_45"/>
      <w:r>
        <w:t xml:space="preserve">45. В данной </w:t>
      </w:r>
      <w:hyperlink r:id="rId51" w:history="1">
        <w:r>
          <w:rPr>
            <w:rStyle w:val="a4"/>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82709D" w:rsidRDefault="0082709D" w:rsidP="0082709D">
      <w:bookmarkStart w:id="98" w:name="sub_46"/>
      <w:bookmarkEnd w:id="97"/>
      <w:r>
        <w:t xml:space="preserve">46. Сведения о наличии соответствующих банковских счетов и вкладов указываются в </w:t>
      </w:r>
      <w:hyperlink r:id="rId52" w:history="1">
        <w:r>
          <w:rPr>
            <w:rStyle w:val="a4"/>
          </w:rPr>
          <w:t>разделе 4</w:t>
        </w:r>
      </w:hyperlink>
      <w:r>
        <w:t xml:space="preserve"> справки "Сведения о счетах в банках и иных кредитных организациях".</w:t>
      </w:r>
    </w:p>
    <w:p w:rsidR="0082709D" w:rsidRDefault="0082709D" w:rsidP="0082709D">
      <w:bookmarkStart w:id="99" w:name="sub_47"/>
      <w:bookmarkEnd w:id="98"/>
      <w:r>
        <w:t xml:space="preserve">47. Доход, полученный в иностранной валюте, указывается в рублях по </w:t>
      </w:r>
      <w:hyperlink r:id="rId53" w:history="1">
        <w:r>
          <w:rPr>
            <w:rStyle w:val="a4"/>
          </w:rPr>
          <w:t>курсу</w:t>
        </w:r>
      </w:hyperlink>
      <w:r>
        <w:t xml:space="preserve"> Банка России на дату получения дохода.</w:t>
      </w:r>
    </w:p>
    <w:p w:rsidR="0082709D" w:rsidRDefault="0082709D" w:rsidP="0082709D">
      <w:bookmarkStart w:id="100" w:name="sub_48"/>
      <w:bookmarkEnd w:id="99"/>
      <w: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82709D" w:rsidRDefault="0082709D" w:rsidP="0082709D">
      <w:bookmarkStart w:id="101" w:name="sub_49"/>
      <w:bookmarkEnd w:id="100"/>
      <w:r>
        <w:t xml:space="preserve">49. Сведения об официальных курсах валют на заданную дату, устанавливаемых Центральным банком Российской Федерации, доступны на </w:t>
      </w:r>
      <w:hyperlink r:id="rId54" w:history="1">
        <w:r>
          <w:rPr>
            <w:rStyle w:val="a4"/>
          </w:rPr>
          <w:t>официальном сайте</w:t>
        </w:r>
      </w:hyperlink>
      <w:r>
        <w:t xml:space="preserve"> Банка России по адресу: http://www.cbr.ru/currency_ base/daily.aspx.</w:t>
      </w:r>
    </w:p>
    <w:bookmarkEnd w:id="101"/>
    <w:p w:rsidR="0082709D" w:rsidRDefault="0082709D" w:rsidP="0082709D">
      <w: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w:t>
      </w:r>
      <w:hyperlink r:id="rId55" w:history="1">
        <w:r>
          <w:rPr>
            <w:rStyle w:val="a4"/>
          </w:rPr>
          <w:t>курсу</w:t>
        </w:r>
      </w:hyperlink>
      <w:r>
        <w:t>, установленному Банком России, на каждую дату их получения.</w:t>
      </w:r>
    </w:p>
    <w:p w:rsidR="0082709D" w:rsidRDefault="0082709D" w:rsidP="0082709D">
      <w:bookmarkStart w:id="102" w:name="sub_50"/>
      <w:r>
        <w:t>50. Не рекомендуется проводить какие-либо самостоятельные расчеты, поскольку вероятно возникновение различного рода ошибок.</w:t>
      </w:r>
    </w:p>
    <w:p w:rsidR="0082709D" w:rsidRDefault="0082709D" w:rsidP="0082709D">
      <w:bookmarkStart w:id="103" w:name="sub_51"/>
      <w:bookmarkEnd w:id="102"/>
      <w:r>
        <w:t xml:space="preserve">51. Особое внимание следует уделить хранению документов, связанных с вкладами (счетами) в банке или иной кредитной организации, закрытыми в период с </w:t>
      </w:r>
      <w:r>
        <w:lastRenderedPageBreak/>
        <w:t>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bookmarkEnd w:id="103"/>
    <w:p w:rsidR="0082709D" w:rsidRDefault="0082709D" w:rsidP="0082709D"/>
    <w:p w:rsidR="0082709D" w:rsidRDefault="0082709D" w:rsidP="0082709D">
      <w:pPr>
        <w:pStyle w:val="1"/>
      </w:pPr>
      <w:bookmarkStart w:id="104" w:name="sub_2106"/>
      <w:r>
        <w:t>Доход от ценных бумаг и долей участия в коммерческих организациях</w:t>
      </w:r>
    </w:p>
    <w:bookmarkEnd w:id="104"/>
    <w:p w:rsidR="0082709D" w:rsidRDefault="0082709D" w:rsidP="0082709D"/>
    <w:p w:rsidR="0082709D" w:rsidRDefault="0082709D" w:rsidP="0082709D">
      <w:bookmarkStart w:id="105" w:name="sub_52"/>
      <w:r>
        <w:t xml:space="preserve">52. В данной </w:t>
      </w:r>
      <w:hyperlink r:id="rId56" w:history="1">
        <w:r>
          <w:rPr>
            <w:rStyle w:val="a4"/>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2709D" w:rsidRDefault="0082709D" w:rsidP="0082709D">
      <w:bookmarkStart w:id="106" w:name="sub_521"/>
      <w:bookmarkEnd w:id="105"/>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2709D" w:rsidRDefault="0082709D" w:rsidP="0082709D">
      <w:bookmarkStart w:id="107" w:name="sub_522"/>
      <w:bookmarkEnd w:id="106"/>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7" w:history="1">
        <w:r>
          <w:rPr>
            <w:rStyle w:val="a4"/>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bookmarkEnd w:id="107"/>
    <w:p w:rsidR="0082709D" w:rsidRDefault="0082709D" w:rsidP="0082709D"/>
    <w:p w:rsidR="0082709D" w:rsidRDefault="0082709D" w:rsidP="0082709D">
      <w:pPr>
        <w:pStyle w:val="1"/>
      </w:pPr>
      <w:bookmarkStart w:id="108" w:name="sub_2107"/>
      <w:r>
        <w:t>Иные доходы</w:t>
      </w:r>
    </w:p>
    <w:bookmarkEnd w:id="108"/>
    <w:p w:rsidR="0082709D" w:rsidRDefault="0082709D" w:rsidP="0082709D"/>
    <w:p w:rsidR="0082709D" w:rsidRDefault="0082709D" w:rsidP="0082709D">
      <w:bookmarkStart w:id="109" w:name="sub_53"/>
      <w:r>
        <w:t xml:space="preserve">53. В данной </w:t>
      </w:r>
      <w:hyperlink r:id="rId58" w:history="1">
        <w:r>
          <w:rPr>
            <w:rStyle w:val="a4"/>
          </w:rPr>
          <w:t>строке</w:t>
        </w:r>
      </w:hyperlink>
      <w:r>
        <w:t xml:space="preserve"> указываются доходы, которые не были отражены в </w:t>
      </w:r>
      <w:hyperlink r:id="rId59" w:history="1">
        <w:r>
          <w:rPr>
            <w:rStyle w:val="a4"/>
          </w:rPr>
          <w:t>строках 1-5</w:t>
        </w:r>
      </w:hyperlink>
      <w:r>
        <w:t xml:space="preserve"> справки.</w:t>
      </w:r>
    </w:p>
    <w:bookmarkEnd w:id="109"/>
    <w:p w:rsidR="0082709D" w:rsidRDefault="0082709D" w:rsidP="0082709D">
      <w:r>
        <w:t xml:space="preserve">Так, например, в </w:t>
      </w:r>
      <w:hyperlink r:id="rId60" w:history="1">
        <w:r>
          <w:rPr>
            <w:rStyle w:val="a4"/>
          </w:rPr>
          <w:t>строке</w:t>
        </w:r>
      </w:hyperlink>
      <w:r>
        <w:t xml:space="preserve"> иные доходы могут быть указаны:</w:t>
      </w:r>
    </w:p>
    <w:p w:rsidR="0082709D" w:rsidRDefault="0082709D" w:rsidP="0082709D">
      <w:bookmarkStart w:id="110" w:name="sub_531"/>
      <w:r>
        <w:t>1) пенсия;</w:t>
      </w:r>
    </w:p>
    <w:p w:rsidR="0082709D" w:rsidRDefault="0082709D" w:rsidP="0082709D">
      <w:bookmarkStart w:id="111" w:name="sub_532"/>
      <w:bookmarkEnd w:id="110"/>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82709D" w:rsidRDefault="0082709D" w:rsidP="0082709D">
      <w:bookmarkStart w:id="112" w:name="sub_533"/>
      <w:bookmarkEnd w:id="111"/>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61" w:history="1">
        <w:r>
          <w:rPr>
            <w:rStyle w:val="a4"/>
          </w:rPr>
          <w:t>справку 2-НДФЛ</w:t>
        </w:r>
      </w:hyperlink>
      <w:r>
        <w:t>, выдаваемую по месту службы (работы);</w:t>
      </w:r>
    </w:p>
    <w:p w:rsidR="0082709D" w:rsidRDefault="0082709D" w:rsidP="0082709D">
      <w:bookmarkStart w:id="113" w:name="sub_534"/>
      <w:bookmarkEnd w:id="112"/>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2709D" w:rsidRDefault="0082709D" w:rsidP="0082709D">
      <w:bookmarkStart w:id="114" w:name="sub_535"/>
      <w:bookmarkEnd w:id="113"/>
      <w:r>
        <w:t xml:space="preserve">5) суммы, причитающиеся ребенку в качестве алиментов, пенсий, пособий (данные средства указываются в справке одного из родителей). В случае, если </w:t>
      </w:r>
      <w:r>
        <w:lastRenderedPageBreak/>
        <w:t xml:space="preserve">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62" w:history="1">
        <w:r>
          <w:rPr>
            <w:rStyle w:val="a4"/>
          </w:rPr>
          <w:t>графе</w:t>
        </w:r>
      </w:hyperlink>
      <w:r>
        <w:t xml:space="preserve"> "Иные доходы" раздела 1 справки и в </w:t>
      </w:r>
      <w:hyperlink r:id="rId63" w:history="1">
        <w:r>
          <w:rPr>
            <w:rStyle w:val="a4"/>
          </w:rPr>
          <w:t>разделе 4</w:t>
        </w:r>
      </w:hyperlink>
      <w:r>
        <w:t xml:space="preserve"> "Сведения о счетах в банках и иных кредитных организациях" справки);</w:t>
      </w:r>
    </w:p>
    <w:p w:rsidR="0082709D" w:rsidRDefault="0082709D" w:rsidP="0082709D">
      <w:bookmarkStart w:id="115" w:name="sub_536"/>
      <w:bookmarkEnd w:id="114"/>
      <w:r>
        <w:t>6) стипендия;</w:t>
      </w:r>
    </w:p>
    <w:p w:rsidR="0082709D" w:rsidRDefault="0082709D" w:rsidP="0082709D">
      <w:bookmarkStart w:id="116" w:name="sub_537"/>
      <w:bookmarkEnd w:id="115"/>
      <w:r>
        <w:t xml:space="preserve">7) единовременная субсидия на приобретение жилого помещения (в случае если в отчетном периоде денежные средства перечислены со </w:t>
      </w:r>
      <w:hyperlink r:id="rId64" w:history="1">
        <w:r>
          <w:rPr>
            <w:rStyle w:val="a4"/>
          </w:rPr>
          <w:t>счета N 40302</w:t>
        </w:r>
      </w:hyperlink>
      <w:r>
        <w:t xml:space="preserve">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82709D" w:rsidRDefault="0082709D" w:rsidP="0082709D">
      <w:bookmarkStart w:id="117" w:name="sub_538"/>
      <w:bookmarkEnd w:id="116"/>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82709D" w:rsidRDefault="0082709D" w:rsidP="0082709D">
      <w:bookmarkStart w:id="118" w:name="sub_539"/>
      <w:bookmarkEnd w:id="117"/>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65" w:history="1">
        <w:r>
          <w:rPr>
            <w:rStyle w:val="a4"/>
          </w:rPr>
          <w:t>строке</w:t>
        </w:r>
      </w:hyperlink>
      <w:r>
        <w:t xml:space="preserve"> "Иные доходы";</w:t>
      </w:r>
    </w:p>
    <w:p w:rsidR="0082709D" w:rsidRDefault="0082709D" w:rsidP="0082709D">
      <w:bookmarkStart w:id="119" w:name="sub_540"/>
      <w:bookmarkEnd w:id="118"/>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82709D" w:rsidRDefault="0082709D" w:rsidP="0082709D">
      <w:bookmarkStart w:id="120" w:name="sub_541"/>
      <w:bookmarkEnd w:id="119"/>
      <w:r>
        <w:t xml:space="preserve">11) денежные средства, полученные в виде процентов при погашении сберегательных сертификатов, если они не указаны в </w:t>
      </w:r>
      <w:hyperlink r:id="rId66" w:history="1">
        <w:r>
          <w:rPr>
            <w:rStyle w:val="a4"/>
          </w:rPr>
          <w:t>строке</w:t>
        </w:r>
      </w:hyperlink>
      <w:r>
        <w:t xml:space="preserve"> "Доход от ценных бумаг и долей участия в коммерческих организациях";</w:t>
      </w:r>
    </w:p>
    <w:p w:rsidR="0082709D" w:rsidRDefault="0082709D" w:rsidP="0082709D">
      <w:bookmarkStart w:id="121" w:name="sub_542"/>
      <w:bookmarkEnd w:id="120"/>
      <w:r>
        <w:t xml:space="preserve">12) вознаграждения по гражданско-правовым договорам, если данный доход не указан в </w:t>
      </w:r>
      <w:hyperlink r:id="rId67" w:history="1">
        <w:r>
          <w:rPr>
            <w:rStyle w:val="a4"/>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82709D" w:rsidRDefault="0082709D" w:rsidP="0082709D">
      <w:bookmarkStart w:id="122" w:name="sub_543"/>
      <w:bookmarkEnd w:id="121"/>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8" w:history="1">
        <w:r>
          <w:rPr>
            <w:rStyle w:val="a4"/>
          </w:rPr>
          <w:t>строке</w:t>
        </w:r>
      </w:hyperlink>
      <w:r>
        <w:t xml:space="preserve"> "Иное недвижимое имущество");</w:t>
      </w:r>
    </w:p>
    <w:p w:rsidR="0082709D" w:rsidRDefault="0082709D" w:rsidP="0082709D">
      <w:bookmarkStart w:id="123" w:name="sub_544"/>
      <w:bookmarkEnd w:id="122"/>
      <w:r>
        <w:t>14) проценты по долговым обязательствам;</w:t>
      </w:r>
    </w:p>
    <w:p w:rsidR="0082709D" w:rsidRDefault="0082709D" w:rsidP="0082709D">
      <w:bookmarkStart w:id="124" w:name="sub_545"/>
      <w:bookmarkEnd w:id="123"/>
      <w:r>
        <w:t>15) денежные средства, полученные в порядке дарения или наследования;</w:t>
      </w:r>
    </w:p>
    <w:p w:rsidR="0082709D" w:rsidRDefault="0082709D" w:rsidP="0082709D">
      <w:bookmarkStart w:id="125" w:name="sub_546"/>
      <w:bookmarkEnd w:id="124"/>
      <w:r>
        <w:t xml:space="preserve">16) возмещение вреда, причиненного увечьем или иным повреждением </w:t>
      </w:r>
      <w:r>
        <w:lastRenderedPageBreak/>
        <w:t>здоровья;</w:t>
      </w:r>
    </w:p>
    <w:p w:rsidR="0082709D" w:rsidRDefault="0082709D" w:rsidP="0082709D">
      <w:bookmarkStart w:id="126" w:name="sub_547"/>
      <w:bookmarkEnd w:id="125"/>
      <w:r>
        <w:t>17) выплаты, связанные с гибелью (смертью), выплаченные наследникам;</w:t>
      </w:r>
    </w:p>
    <w:p w:rsidR="0082709D" w:rsidRDefault="0082709D" w:rsidP="0082709D">
      <w:bookmarkStart w:id="127" w:name="sub_548"/>
      <w:bookmarkEnd w:id="126"/>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2709D" w:rsidRDefault="0082709D" w:rsidP="0082709D">
      <w:bookmarkStart w:id="128" w:name="sub_549"/>
      <w:bookmarkEnd w:id="127"/>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69" w:history="1">
        <w:r>
          <w:rPr>
            <w:rStyle w:val="a4"/>
          </w:rPr>
          <w:t>справку 2-НДФЛ</w:t>
        </w:r>
      </w:hyperlink>
      <w:r>
        <w:t xml:space="preserve"> по месту службы (работы);</w:t>
      </w:r>
    </w:p>
    <w:p w:rsidR="0082709D" w:rsidRDefault="0082709D" w:rsidP="0082709D">
      <w:bookmarkStart w:id="129" w:name="sub_560"/>
      <w:bookmarkEnd w:id="128"/>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70" w:history="1">
        <w:r>
          <w:rPr>
            <w:rStyle w:val="a4"/>
          </w:rPr>
          <w:t>разделе 4</w:t>
        </w:r>
      </w:hyperlink>
      <w:r>
        <w:t xml:space="preserve"> справки;</w:t>
      </w:r>
    </w:p>
    <w:p w:rsidR="0082709D" w:rsidRDefault="0082709D" w:rsidP="0082709D">
      <w:bookmarkStart w:id="130" w:name="sub_561"/>
      <w:bookmarkEnd w:id="129"/>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82709D" w:rsidRDefault="0082709D" w:rsidP="0082709D">
      <w:bookmarkStart w:id="131" w:name="sub_562"/>
      <w:bookmarkEnd w:id="130"/>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2709D" w:rsidRDefault="0082709D" w:rsidP="0082709D">
      <w:bookmarkStart w:id="132" w:name="sub_563"/>
      <w:bookmarkEnd w:id="131"/>
      <w:r>
        <w:t>23) выигрыши в лотереях, тотализаторах, конкурсах и иных играх;</w:t>
      </w:r>
    </w:p>
    <w:p w:rsidR="0082709D" w:rsidRDefault="0082709D" w:rsidP="0082709D">
      <w:bookmarkStart w:id="133" w:name="sub_564"/>
      <w:bookmarkEnd w:id="132"/>
      <w:r>
        <w:t>24) доходы членов профсоюзных организаций, полученные от данных профсоюзных организаций;</w:t>
      </w:r>
    </w:p>
    <w:p w:rsidR="0082709D" w:rsidRDefault="0082709D" w:rsidP="0082709D">
      <w:bookmarkStart w:id="134" w:name="sub_565"/>
      <w:bookmarkEnd w:id="133"/>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71" w:history="1">
        <w:r>
          <w:rPr>
            <w:rStyle w:val="a4"/>
          </w:rPr>
          <w:t>строке 2 раздела 1</w:t>
        </w:r>
      </w:hyperlink>
      <w:r>
        <w:t xml:space="preserve"> справки, результаты иной творческой деятельности - в </w:t>
      </w:r>
      <w:hyperlink r:id="rId72" w:history="1">
        <w:r>
          <w:rPr>
            <w:rStyle w:val="a4"/>
          </w:rPr>
          <w:t>строке 3</w:t>
        </w:r>
      </w:hyperlink>
      <w:r>
        <w:t xml:space="preserve"> указанного раздела справки;</w:t>
      </w:r>
    </w:p>
    <w:p w:rsidR="0082709D" w:rsidRDefault="0082709D" w:rsidP="0082709D">
      <w:bookmarkStart w:id="135" w:name="sub_566"/>
      <w:bookmarkEnd w:id="134"/>
      <w:r>
        <w:t>26) вознаграждение, полученное при осуществлении опеки или попечительства на возмездной основе;</w:t>
      </w:r>
    </w:p>
    <w:p w:rsidR="0082709D" w:rsidRDefault="0082709D" w:rsidP="0082709D">
      <w:bookmarkStart w:id="136" w:name="sub_567"/>
      <w:bookmarkEnd w:id="135"/>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sub_39" w:history="1">
        <w:r>
          <w:rPr>
            <w:rStyle w:val="a4"/>
          </w:rPr>
          <w:t>пунктом 39</w:t>
        </w:r>
      </w:hyperlink>
      <w:r>
        <w:t xml:space="preserve"> настоящих Методических рекомендаций);</w:t>
      </w:r>
    </w:p>
    <w:p w:rsidR="0082709D" w:rsidRDefault="0082709D" w:rsidP="0082709D">
      <w:bookmarkStart w:id="137" w:name="sub_568"/>
      <w:bookmarkEnd w:id="136"/>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73" w:history="1">
        <w:r>
          <w:rPr>
            <w:rStyle w:val="a4"/>
          </w:rPr>
          <w:t>справку 2-НДФЛ</w:t>
        </w:r>
      </w:hyperlink>
      <w:r>
        <w:t>, полученную по основному месту службы (работы);</w:t>
      </w:r>
    </w:p>
    <w:p w:rsidR="0082709D" w:rsidRDefault="0082709D" w:rsidP="0082709D">
      <w:bookmarkStart w:id="138" w:name="sub_569"/>
      <w:bookmarkEnd w:id="137"/>
      <w:r>
        <w:t>29) денежные средства в безналичной форме, поступившие в качестве оплаты услуг или товаров;</w:t>
      </w:r>
    </w:p>
    <w:p w:rsidR="0082709D" w:rsidRDefault="0082709D" w:rsidP="0082709D">
      <w:bookmarkStart w:id="139" w:name="sub_570"/>
      <w:bookmarkEnd w:id="138"/>
      <w:r>
        <w:t xml:space="preserve">30) средства, выплаченные за исполнение государственных или общественных обязанностей (например, присяжным заседателям, членам </w:t>
      </w:r>
      <w:r>
        <w:lastRenderedPageBreak/>
        <w:t>избирательных комиссий и др.);</w:t>
      </w:r>
    </w:p>
    <w:p w:rsidR="0082709D" w:rsidRDefault="0082709D" w:rsidP="0082709D">
      <w:bookmarkStart w:id="140" w:name="sub_571"/>
      <w:bookmarkEnd w:id="139"/>
      <w:r>
        <w:t>31) доход, полученный по договорам переуступки прав требования на строящиеся объекты недвижимости;</w:t>
      </w:r>
    </w:p>
    <w:p w:rsidR="0082709D" w:rsidRDefault="0082709D" w:rsidP="0082709D">
      <w:bookmarkStart w:id="141" w:name="sub_572"/>
      <w:bookmarkEnd w:id="140"/>
      <w:r>
        <w:t>32) иные аналогичные выплаты.</w:t>
      </w:r>
    </w:p>
    <w:p w:rsidR="0082709D" w:rsidRDefault="0082709D" w:rsidP="0082709D">
      <w:bookmarkStart w:id="142" w:name="sub_54"/>
      <w:bookmarkEnd w:id="141"/>
      <w:r>
        <w:t>54. Формой справки не предусмотрено указание товаров, услуг, полученных в натуральной форме.</w:t>
      </w:r>
    </w:p>
    <w:p w:rsidR="0082709D" w:rsidRDefault="0082709D" w:rsidP="0082709D">
      <w:bookmarkStart w:id="143" w:name="sub_55"/>
      <w:bookmarkEnd w:id="142"/>
      <w:r>
        <w:t xml:space="preserve">55. С учетом целей </w:t>
      </w:r>
      <w:hyperlink r:id="rId74" w:history="1">
        <w:r>
          <w:rPr>
            <w:rStyle w:val="a4"/>
          </w:rPr>
          <w:t>антикоррупционного законодательства</w:t>
        </w:r>
      </w:hyperlink>
      <w:r>
        <w:t xml:space="preserve"> в </w:t>
      </w:r>
      <w:hyperlink r:id="rId75" w:history="1">
        <w:r>
          <w:rPr>
            <w:rStyle w:val="a4"/>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82709D" w:rsidRDefault="0082709D" w:rsidP="0082709D">
      <w:bookmarkStart w:id="144" w:name="sub_5501"/>
      <w:bookmarkEnd w:id="143"/>
      <w:r>
        <w:t>1) со служебными командировками;</w:t>
      </w:r>
    </w:p>
    <w:p w:rsidR="0082709D" w:rsidRDefault="0082709D" w:rsidP="0082709D">
      <w:bookmarkStart w:id="145" w:name="sub_5502"/>
      <w:bookmarkEnd w:id="144"/>
      <w:r>
        <w:t xml:space="preserve">2) с оплатой проезда и провоза багажа к месту использования отпуска и обратно, в том числе предоставляемой лицам, работающим и проживающим в </w:t>
      </w:r>
      <w:hyperlink r:id="rId76" w:history="1">
        <w:r>
          <w:rPr>
            <w:rStyle w:val="a4"/>
          </w:rPr>
          <w:t>районах</w:t>
        </w:r>
      </w:hyperlink>
      <w:r>
        <w:t xml:space="preserve"> Крайнего Севера и приравненных к ним местностям;</w:t>
      </w:r>
    </w:p>
    <w:p w:rsidR="0082709D" w:rsidRDefault="0082709D" w:rsidP="0082709D">
      <w:bookmarkStart w:id="146" w:name="sub_5503"/>
      <w:bookmarkEnd w:id="145"/>
      <w: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82709D" w:rsidRDefault="0082709D" w:rsidP="0082709D">
      <w:bookmarkStart w:id="147" w:name="sub_5504"/>
      <w:bookmarkEnd w:id="146"/>
      <w:r>
        <w:t>4) с оплатой стоимости и (или) выдачи полагающегося натурального довольствия, а также выплатой денежных средств взамен этого довольствия;</w:t>
      </w:r>
    </w:p>
    <w:p w:rsidR="0082709D" w:rsidRDefault="0082709D" w:rsidP="0082709D">
      <w:bookmarkStart w:id="148" w:name="sub_5505"/>
      <w:bookmarkEnd w:id="147"/>
      <w:r>
        <w:t>5) с приобретением проездных документов для исполнения служебных (должностных) обязанностей;</w:t>
      </w:r>
    </w:p>
    <w:p w:rsidR="0082709D" w:rsidRDefault="0082709D" w:rsidP="0082709D">
      <w:bookmarkStart w:id="149" w:name="sub_5506"/>
      <w:bookmarkEnd w:id="148"/>
      <w:r>
        <w:t>6) с оплатой коммунальных и иных услуг, наемом жилого помещения;</w:t>
      </w:r>
    </w:p>
    <w:p w:rsidR="0082709D" w:rsidRDefault="0082709D" w:rsidP="0082709D">
      <w:bookmarkStart w:id="150" w:name="sub_5507"/>
      <w:bookmarkEnd w:id="149"/>
      <w:r>
        <w:t>7) с внесением родительской платы за посещение дошкольного образовательного учреждения;</w:t>
      </w:r>
    </w:p>
    <w:p w:rsidR="0082709D" w:rsidRDefault="0082709D" w:rsidP="0082709D">
      <w:bookmarkStart w:id="151" w:name="sub_5508"/>
      <w:bookmarkEnd w:id="150"/>
      <w:r>
        <w:t>8) с оформлением нотариальной доверенности, почтовыми расходами, расходами на оплату услуг представителя (возмещаются по решению суда);</w:t>
      </w:r>
    </w:p>
    <w:p w:rsidR="0082709D" w:rsidRDefault="0082709D" w:rsidP="0082709D">
      <w:bookmarkStart w:id="152" w:name="sub_5509"/>
      <w:bookmarkEnd w:id="151"/>
      <w:r>
        <w:t>9) с возмещением расходов на повышение профессионального уровня;</w:t>
      </w:r>
    </w:p>
    <w:p w:rsidR="0082709D" w:rsidRDefault="0082709D" w:rsidP="0082709D">
      <w:bookmarkStart w:id="153" w:name="sub_5510"/>
      <w:bookmarkEnd w:id="152"/>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82709D" w:rsidRDefault="0082709D" w:rsidP="0082709D">
      <w:bookmarkStart w:id="154" w:name="sub_5511"/>
      <w:bookmarkEnd w:id="153"/>
      <w:r>
        <w:t>11) с переводом денежных средств между банковскими счетами супругов и несовершеннолетних детей;</w:t>
      </w:r>
    </w:p>
    <w:p w:rsidR="0082709D" w:rsidRDefault="0082709D" w:rsidP="0082709D">
      <w:bookmarkStart w:id="155" w:name="sub_5512"/>
      <w:bookmarkEnd w:id="154"/>
      <w:r>
        <w:t>12) с возвратом денежных средств по несостоявшемуся договору купли-продажи.</w:t>
      </w:r>
    </w:p>
    <w:bookmarkEnd w:id="155"/>
    <w:p w:rsidR="0082709D" w:rsidRDefault="0082709D" w:rsidP="0082709D">
      <w:r>
        <w:t>Также не указываются сведения о денежных средствах, полученных:</w:t>
      </w:r>
    </w:p>
    <w:p w:rsidR="0082709D" w:rsidRDefault="0082709D" w:rsidP="0082709D">
      <w:bookmarkStart w:id="156" w:name="sub_5513"/>
      <w:r>
        <w:t>13) в виде социального, имущественного налогового вычета;</w:t>
      </w:r>
    </w:p>
    <w:p w:rsidR="0082709D" w:rsidRDefault="0082709D" w:rsidP="0082709D">
      <w:bookmarkStart w:id="157" w:name="sub_5514"/>
      <w:bookmarkEnd w:id="156"/>
      <w:r>
        <w:t>14) от продажи различного вида подарочных сертификатов (карт), выпущенных предприятиями торговли;</w:t>
      </w:r>
    </w:p>
    <w:p w:rsidR="0082709D" w:rsidRDefault="0082709D" w:rsidP="0082709D">
      <w:bookmarkStart w:id="158" w:name="sub_5515"/>
      <w:bookmarkEnd w:id="157"/>
      <w:r>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82709D" w:rsidRDefault="0082709D" w:rsidP="0082709D">
      <w:bookmarkStart w:id="159" w:name="sub_5516"/>
      <w:bookmarkEnd w:id="158"/>
      <w:r>
        <w:t>16) в качестве возврата налога на добавленную стоимость, уплаченного при совершении покупок за границей, по чекам Tax-free;</w:t>
      </w:r>
    </w:p>
    <w:p w:rsidR="0082709D" w:rsidRDefault="0082709D" w:rsidP="0082709D">
      <w:bookmarkStart w:id="160" w:name="sub_5517"/>
      <w:bookmarkEnd w:id="159"/>
      <w:r>
        <w:t>17) в качестве вознаграждения донорам за сданную кровь, ее компоненты (и иную помощь) при условии возмездной сдачи;</w:t>
      </w:r>
    </w:p>
    <w:p w:rsidR="0082709D" w:rsidRDefault="0082709D" w:rsidP="0082709D">
      <w:bookmarkStart w:id="161" w:name="sub_5518"/>
      <w:bookmarkEnd w:id="160"/>
      <w:r>
        <w:lastRenderedPageBreak/>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77" w:history="1">
        <w:r>
          <w:rPr>
            <w:rStyle w:val="a4"/>
          </w:rPr>
          <w:t>разделе 6.2</w:t>
        </w:r>
      </w:hyperlink>
      <w:r>
        <w:t xml:space="preserve"> справки.</w:t>
      </w:r>
    </w:p>
    <w:bookmarkEnd w:id="161"/>
    <w:p w:rsidR="0082709D" w:rsidRDefault="0082709D" w:rsidP="0082709D"/>
    <w:p w:rsidR="0082709D" w:rsidRDefault="0082709D" w:rsidP="0082709D">
      <w:pPr>
        <w:pStyle w:val="1"/>
      </w:pPr>
      <w:bookmarkStart w:id="162" w:name="sub_220"/>
      <w:r>
        <w:t>Раздел 2. Сведения о расходах</w:t>
      </w:r>
    </w:p>
    <w:bookmarkEnd w:id="162"/>
    <w:p w:rsidR="0082709D" w:rsidRDefault="0082709D" w:rsidP="0082709D"/>
    <w:p w:rsidR="0082709D" w:rsidRDefault="0082709D" w:rsidP="0082709D">
      <w:bookmarkStart w:id="163" w:name="sub_56"/>
      <w:r>
        <w:t xml:space="preserve">56. Данный </w:t>
      </w:r>
      <w:hyperlink r:id="rId78" w:history="1">
        <w:r>
          <w:rPr>
            <w:rStyle w:val="a4"/>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bookmarkEnd w:id="163"/>
    <w:p w:rsidR="0082709D" w:rsidRDefault="0082709D" w:rsidP="0082709D"/>
    <w:p w:rsidR="0082709D" w:rsidRDefault="0082709D" w:rsidP="0082709D">
      <w:bookmarkStart w:id="164" w:name="sub_57"/>
      <w:r>
        <w:t xml:space="preserve">57. Граждане, поступающие на службу (работу), </w:t>
      </w:r>
      <w:hyperlink r:id="rId79" w:history="1">
        <w:r>
          <w:rPr>
            <w:rStyle w:val="a4"/>
          </w:rPr>
          <w:t>раздел</w:t>
        </w:r>
      </w:hyperlink>
      <w:r>
        <w:t xml:space="preserve"> "Сведения о расходах" не заполняют.</w:t>
      </w:r>
    </w:p>
    <w:p w:rsidR="0082709D" w:rsidRDefault="0082709D" w:rsidP="0082709D">
      <w:bookmarkStart w:id="165" w:name="sub_58"/>
      <w:bookmarkEnd w:id="164"/>
      <w: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2709D" w:rsidRDefault="0082709D" w:rsidP="0082709D">
      <w:bookmarkStart w:id="166" w:name="sub_59"/>
      <w:bookmarkEnd w:id="165"/>
      <w: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709D" w:rsidRDefault="0082709D" w:rsidP="0082709D">
      <w:bookmarkStart w:id="167" w:name="sub_60"/>
      <w:bookmarkEnd w:id="166"/>
      <w:r>
        <w:t xml:space="preserve">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w:t>
      </w:r>
      <w:r>
        <w:lastRenderedPageBreak/>
        <w:t>предшествующих совершению сделки).</w:t>
      </w:r>
    </w:p>
    <w:p w:rsidR="0082709D" w:rsidRDefault="0082709D" w:rsidP="0082709D">
      <w:bookmarkStart w:id="168" w:name="sub_61"/>
      <w:bookmarkEnd w:id="167"/>
      <w:r>
        <w:t xml:space="preserve">61. Данный </w:t>
      </w:r>
      <w:hyperlink r:id="rId80" w:history="1">
        <w:r>
          <w:rPr>
            <w:rStyle w:val="a4"/>
          </w:rPr>
          <w:t>раздел</w:t>
        </w:r>
      </w:hyperlink>
      <w:r>
        <w:t xml:space="preserve"> не заполняется в следующих случаях:</w:t>
      </w:r>
    </w:p>
    <w:p w:rsidR="0082709D" w:rsidRDefault="0082709D" w:rsidP="0082709D">
      <w:bookmarkStart w:id="169" w:name="sub_661"/>
      <w:bookmarkEnd w:id="168"/>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w:t>
      </w:r>
      <w:hyperlink r:id="rId81" w:history="1">
        <w:r>
          <w:rPr>
            <w:rStyle w:val="a4"/>
          </w:rPr>
          <w:t>Федеральным законом</w:t>
        </w:r>
      </w:hyperlink>
      <w:r>
        <w:t xml:space="preserve"> от 3 декабря 2012 г. N 230-ФЗ);</w:t>
      </w:r>
    </w:p>
    <w:p w:rsidR="0082709D" w:rsidRDefault="0082709D" w:rsidP="0082709D">
      <w:bookmarkStart w:id="170" w:name="sub_662"/>
      <w:bookmarkEnd w:id="169"/>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82709D" w:rsidRDefault="0082709D" w:rsidP="0082709D">
      <w:bookmarkStart w:id="171" w:name="sub_663"/>
      <w:bookmarkEnd w:id="170"/>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2709D" w:rsidRDefault="0082709D" w:rsidP="0082709D">
      <w:bookmarkStart w:id="172" w:name="sub_62"/>
      <w:bookmarkEnd w:id="171"/>
      <w:r>
        <w:t xml:space="preserve">62. При заполнении </w:t>
      </w:r>
      <w:hyperlink r:id="rId82" w:history="1">
        <w:r>
          <w:rPr>
            <w:rStyle w:val="a4"/>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2709D" w:rsidRDefault="0082709D" w:rsidP="0082709D">
      <w:bookmarkStart w:id="173" w:name="sub_63"/>
      <w:bookmarkEnd w:id="172"/>
      <w:r>
        <w:t xml:space="preserve">63. При заполнении </w:t>
      </w:r>
      <w:hyperlink r:id="rId83" w:history="1">
        <w:r>
          <w:rPr>
            <w:rStyle w:val="a4"/>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82709D" w:rsidRDefault="0082709D" w:rsidP="0082709D">
      <w:bookmarkStart w:id="174" w:name="sub_64"/>
      <w:bookmarkEnd w:id="173"/>
      <w:r>
        <w:t>64. Рекомендуется учитывать, что источников получения средств, за счет которых приобретено имущество, может быть несколько, например:</w:t>
      </w:r>
    </w:p>
    <w:p w:rsidR="0082709D" w:rsidRDefault="0082709D" w:rsidP="0082709D">
      <w:bookmarkStart w:id="175" w:name="sub_641"/>
      <w:bookmarkEnd w:id="174"/>
      <w:r>
        <w:t>1) доход по основному месту работы служащего (работника), его супруги (супруга);</w:t>
      </w:r>
    </w:p>
    <w:p w:rsidR="0082709D" w:rsidRDefault="0082709D" w:rsidP="0082709D">
      <w:bookmarkStart w:id="176" w:name="sub_642"/>
      <w:bookmarkEnd w:id="175"/>
      <w:r>
        <w:t>2) доход от иной разрешенной законом деятельности;</w:t>
      </w:r>
    </w:p>
    <w:p w:rsidR="0082709D" w:rsidRDefault="0082709D" w:rsidP="0082709D">
      <w:bookmarkStart w:id="177" w:name="sub_643"/>
      <w:bookmarkEnd w:id="176"/>
      <w:r>
        <w:t>3) доход от вкладов в банках и иных кредитных организациях;</w:t>
      </w:r>
    </w:p>
    <w:p w:rsidR="0082709D" w:rsidRDefault="0082709D" w:rsidP="0082709D">
      <w:bookmarkStart w:id="178" w:name="sub_644"/>
      <w:bookmarkEnd w:id="177"/>
      <w:r>
        <w:t>4) накопления за предыдущие годы;</w:t>
      </w:r>
    </w:p>
    <w:p w:rsidR="0082709D" w:rsidRDefault="0082709D" w:rsidP="0082709D">
      <w:bookmarkStart w:id="179" w:name="sub_645"/>
      <w:bookmarkEnd w:id="178"/>
      <w:r>
        <w:t>5) наследство;</w:t>
      </w:r>
    </w:p>
    <w:p w:rsidR="0082709D" w:rsidRDefault="0082709D" w:rsidP="0082709D">
      <w:bookmarkStart w:id="180" w:name="sub_646"/>
      <w:bookmarkEnd w:id="179"/>
      <w:r>
        <w:t>6) дар;</w:t>
      </w:r>
    </w:p>
    <w:p w:rsidR="0082709D" w:rsidRDefault="0082709D" w:rsidP="0082709D">
      <w:bookmarkStart w:id="181" w:name="sub_647"/>
      <w:bookmarkEnd w:id="180"/>
      <w:r>
        <w:t>7) заем;</w:t>
      </w:r>
    </w:p>
    <w:p w:rsidR="0082709D" w:rsidRDefault="0082709D" w:rsidP="0082709D">
      <w:bookmarkStart w:id="182" w:name="sub_648"/>
      <w:bookmarkEnd w:id="181"/>
      <w:r>
        <w:t>8) ипотека;</w:t>
      </w:r>
    </w:p>
    <w:p w:rsidR="0082709D" w:rsidRDefault="0082709D" w:rsidP="0082709D">
      <w:bookmarkStart w:id="183" w:name="sub_649"/>
      <w:bookmarkEnd w:id="182"/>
      <w:r>
        <w:t>9) иные кредитные обязательства;</w:t>
      </w:r>
    </w:p>
    <w:p w:rsidR="0082709D" w:rsidRDefault="0082709D" w:rsidP="0082709D">
      <w:bookmarkStart w:id="184" w:name="sub_650"/>
      <w:bookmarkEnd w:id="183"/>
      <w:r>
        <w:t>10) доход от продажи имущества;</w:t>
      </w:r>
    </w:p>
    <w:p w:rsidR="0082709D" w:rsidRDefault="0082709D" w:rsidP="0082709D">
      <w:bookmarkStart w:id="185" w:name="sub_651"/>
      <w:bookmarkEnd w:id="184"/>
      <w:r>
        <w:t>11) доход от сдачи имущества в аренду;</w:t>
      </w:r>
    </w:p>
    <w:p w:rsidR="0082709D" w:rsidRDefault="0082709D" w:rsidP="0082709D">
      <w:bookmarkStart w:id="186" w:name="sub_652"/>
      <w:bookmarkEnd w:id="185"/>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82709D" w:rsidRDefault="0082709D" w:rsidP="0082709D">
      <w:bookmarkStart w:id="187" w:name="sub_653"/>
      <w:bookmarkEnd w:id="186"/>
      <w:r>
        <w:t>13) средства материнского (семейного) капитала;</w:t>
      </w:r>
    </w:p>
    <w:p w:rsidR="0082709D" w:rsidRDefault="0082709D" w:rsidP="0082709D">
      <w:bookmarkStart w:id="188" w:name="sub_654"/>
      <w:bookmarkEnd w:id="187"/>
      <w:r>
        <w:t>14) иные виды доходов.</w:t>
      </w:r>
    </w:p>
    <w:p w:rsidR="0082709D" w:rsidRDefault="0082709D" w:rsidP="0082709D">
      <w:bookmarkStart w:id="189" w:name="sub_65"/>
      <w:bookmarkEnd w:id="188"/>
      <w:r>
        <w:t xml:space="preserve">65. При этом служащий (работник) в свободной форме может уточнить обстоятельства получения дохода и полученные от данного источника суммы. </w:t>
      </w:r>
      <w:r>
        <w:lastRenderedPageBreak/>
        <w:t>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2709D" w:rsidRDefault="0082709D" w:rsidP="0082709D">
      <w:bookmarkStart w:id="190" w:name="sub_66"/>
      <w:bookmarkEnd w:id="189"/>
      <w:r>
        <w:t xml:space="preserve">66. В </w:t>
      </w:r>
      <w:hyperlink r:id="rId84" w:history="1">
        <w:r>
          <w:rPr>
            <w:rStyle w:val="a4"/>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2709D" w:rsidRDefault="0082709D" w:rsidP="0082709D">
      <w:bookmarkStart w:id="191" w:name="sub_67"/>
      <w:bookmarkEnd w:id="190"/>
      <w:r>
        <w:t xml:space="preserve">67. Особенности заполнения </w:t>
      </w:r>
      <w:hyperlink r:id="rId85" w:history="1">
        <w:r>
          <w:rPr>
            <w:rStyle w:val="a4"/>
          </w:rPr>
          <w:t>раздела</w:t>
        </w:r>
      </w:hyperlink>
      <w:r>
        <w:t xml:space="preserve"> "Сведения о расходах":</w:t>
      </w:r>
    </w:p>
    <w:p w:rsidR="0082709D" w:rsidRDefault="0082709D" w:rsidP="0082709D">
      <w:bookmarkStart w:id="192" w:name="sub_671"/>
      <w:bookmarkEnd w:id="191"/>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bookmarkEnd w:id="192"/>
    <w:p w:rsidR="0082709D" w:rsidRDefault="0082709D" w:rsidP="0082709D">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2709D" w:rsidRDefault="0082709D" w:rsidP="0082709D">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6" w:history="1">
        <w:r>
          <w:rPr>
            <w:rStyle w:val="a4"/>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82709D" w:rsidRDefault="0082709D" w:rsidP="0082709D">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7" w:history="1">
        <w:r>
          <w:rPr>
            <w:rStyle w:val="a4"/>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8" w:history="1">
        <w:r>
          <w:rPr>
            <w:rStyle w:val="a4"/>
          </w:rPr>
          <w:t>подразделе 3.1</w:t>
        </w:r>
      </w:hyperlink>
      <w:r>
        <w:t xml:space="preserve"> справки;</w:t>
      </w:r>
    </w:p>
    <w:p w:rsidR="0082709D" w:rsidRDefault="0082709D" w:rsidP="0082709D">
      <w:bookmarkStart w:id="193" w:name="sub_672"/>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w:t>
      </w:r>
      <w:r>
        <w:lastRenderedPageBreak/>
        <w:t>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2709D" w:rsidRDefault="0082709D" w:rsidP="0082709D">
      <w:bookmarkStart w:id="194" w:name="sub_673"/>
      <w:bookmarkEnd w:id="193"/>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bookmarkEnd w:id="194"/>
    <w:p w:rsidR="0082709D" w:rsidRDefault="0082709D" w:rsidP="0082709D"/>
    <w:p w:rsidR="0082709D" w:rsidRDefault="0082709D" w:rsidP="0082709D">
      <w:pPr>
        <w:pStyle w:val="1"/>
      </w:pPr>
      <w:bookmarkStart w:id="195" w:name="sub_230"/>
      <w:r>
        <w:t>Раздел 3. Сведения об имуществе</w:t>
      </w:r>
    </w:p>
    <w:bookmarkEnd w:id="195"/>
    <w:p w:rsidR="0082709D" w:rsidRDefault="0082709D" w:rsidP="0082709D"/>
    <w:p w:rsidR="0082709D" w:rsidRDefault="0082709D" w:rsidP="0082709D">
      <w:pPr>
        <w:pStyle w:val="1"/>
      </w:pPr>
      <w:bookmarkStart w:id="196" w:name="sub_2310"/>
      <w:r>
        <w:t>Подраздел 3.1 Недвижимое имущество</w:t>
      </w:r>
    </w:p>
    <w:bookmarkEnd w:id="196"/>
    <w:p w:rsidR="0082709D" w:rsidRDefault="0082709D" w:rsidP="0082709D"/>
    <w:p w:rsidR="0082709D" w:rsidRDefault="0082709D" w:rsidP="0082709D">
      <w:bookmarkStart w:id="197" w:name="sub_68"/>
      <w:r>
        <w:t xml:space="preserve">68. Понятие недвижимого имущества установлено </w:t>
      </w:r>
      <w:hyperlink r:id="rId89" w:history="1">
        <w:r>
          <w:rPr>
            <w:rStyle w:val="a4"/>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82709D" w:rsidRDefault="0082709D" w:rsidP="0082709D">
      <w:bookmarkStart w:id="198" w:name="sub_69"/>
      <w:bookmarkEnd w:id="197"/>
      <w:r>
        <w:t xml:space="preserve">69. При заполнении данного </w:t>
      </w:r>
      <w:hyperlink r:id="rId90" w:history="1">
        <w:r>
          <w:rPr>
            <w:rStyle w:val="a4"/>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bookmarkEnd w:id="198"/>
    <w:p w:rsidR="0082709D" w:rsidRDefault="0082709D" w:rsidP="0082709D">
      <w:r>
        <w:t xml:space="preserve">При заполнении данного </w:t>
      </w:r>
      <w:hyperlink r:id="rId91" w:history="1">
        <w:r>
          <w:rPr>
            <w:rStyle w:val="a4"/>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82709D" w:rsidRDefault="0082709D" w:rsidP="0082709D">
      <w:bookmarkStart w:id="199" w:name="sub_70"/>
      <w: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2" w:history="1">
        <w:r>
          <w:rPr>
            <w:rStyle w:val="a4"/>
          </w:rPr>
          <w:t>статьи 305</w:t>
        </w:r>
      </w:hyperlink>
      <w:r>
        <w:t xml:space="preserve"> Гражданского кодекса Российской Федерации.</w:t>
      </w:r>
    </w:p>
    <w:p w:rsidR="0082709D" w:rsidRDefault="0082709D" w:rsidP="0082709D">
      <w:bookmarkStart w:id="200" w:name="sub_71"/>
      <w:bookmarkEnd w:id="199"/>
      <w:r>
        <w:t>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2709D" w:rsidRDefault="0082709D" w:rsidP="0082709D">
      <w:bookmarkStart w:id="201" w:name="sub_72"/>
      <w:bookmarkEnd w:id="200"/>
      <w: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bookmarkEnd w:id="201"/>
    <w:p w:rsidR="0082709D" w:rsidRDefault="0082709D" w:rsidP="0082709D"/>
    <w:p w:rsidR="0082709D" w:rsidRDefault="0082709D" w:rsidP="0082709D">
      <w:pPr>
        <w:pStyle w:val="1"/>
      </w:pPr>
      <w:bookmarkStart w:id="202" w:name="sub_2311"/>
      <w:r>
        <w:t>Заполнение графы "Вид и наименование имущества"</w:t>
      </w:r>
    </w:p>
    <w:bookmarkEnd w:id="202"/>
    <w:p w:rsidR="0082709D" w:rsidRDefault="0082709D" w:rsidP="0082709D"/>
    <w:p w:rsidR="0082709D" w:rsidRDefault="0082709D" w:rsidP="0082709D">
      <w:bookmarkStart w:id="203" w:name="sub_73"/>
      <w: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2709D" w:rsidRDefault="0082709D" w:rsidP="0082709D">
      <w:bookmarkStart w:id="204" w:name="sub_731"/>
      <w:bookmarkEnd w:id="203"/>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2709D" w:rsidRDefault="0082709D" w:rsidP="0082709D">
      <w:bookmarkStart w:id="205" w:name="sub_732"/>
      <w:bookmarkEnd w:id="204"/>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2709D" w:rsidRDefault="0082709D" w:rsidP="0082709D">
      <w:bookmarkStart w:id="206" w:name="sub_733"/>
      <w:bookmarkEnd w:id="205"/>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2709D" w:rsidRDefault="0082709D" w:rsidP="0082709D">
      <w:bookmarkStart w:id="207" w:name="sub_74"/>
      <w:bookmarkEnd w:id="206"/>
      <w:r>
        <w:t xml:space="preserve">74. В соответствии со </w:t>
      </w:r>
      <w:hyperlink r:id="rId93" w:history="1">
        <w:r>
          <w:rPr>
            <w:rStyle w:val="a4"/>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2709D" w:rsidRDefault="0082709D" w:rsidP="0082709D">
      <w:bookmarkStart w:id="208" w:name="sub_75"/>
      <w:bookmarkEnd w:id="207"/>
      <w: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94" w:history="1">
        <w:r>
          <w:rPr>
            <w:rStyle w:val="a4"/>
          </w:rPr>
          <w:t>часть 3 статьи 48</w:t>
        </w:r>
      </w:hyperlink>
      <w:r>
        <w:t xml:space="preserve"> Градостроительного кодекса Российской Федерации).</w:t>
      </w:r>
    </w:p>
    <w:p w:rsidR="0082709D" w:rsidRDefault="0082709D" w:rsidP="0082709D">
      <w:bookmarkStart w:id="209" w:name="sub_76"/>
      <w:bookmarkEnd w:id="208"/>
      <w: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2709D" w:rsidRDefault="0082709D" w:rsidP="0082709D">
      <w:bookmarkStart w:id="210" w:name="sub_77"/>
      <w:bookmarkEnd w:id="209"/>
      <w:r>
        <w:t xml:space="preserve">77. При наличии в собственности жилого, дачного или садового дома, которые указываются в </w:t>
      </w:r>
      <w:hyperlink r:id="rId95" w:history="1">
        <w:r>
          <w:rPr>
            <w:rStyle w:val="a4"/>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96" w:history="1">
        <w:r>
          <w:rPr>
            <w:rStyle w:val="a4"/>
          </w:rPr>
          <w:t xml:space="preserve">разделе </w:t>
        </w:r>
        <w:r>
          <w:rPr>
            <w:rStyle w:val="a4"/>
          </w:rPr>
          <w:lastRenderedPageBreak/>
          <w:t>3.1</w:t>
        </w:r>
      </w:hyperlink>
      <w:r>
        <w:t xml:space="preserve"> "Имущество, находящееся в собственности" или </w:t>
      </w:r>
      <w:hyperlink r:id="rId97" w:history="1">
        <w:r>
          <w:rPr>
            <w:rStyle w:val="a4"/>
          </w:rPr>
          <w:t>6.1</w:t>
        </w:r>
      </w:hyperlink>
      <w:r>
        <w:t xml:space="preserve"> "Имущество, находящееся в пользовании".</w:t>
      </w:r>
    </w:p>
    <w:p w:rsidR="0082709D" w:rsidRDefault="0082709D" w:rsidP="0082709D">
      <w:bookmarkStart w:id="211" w:name="sub_78"/>
      <w:bookmarkEnd w:id="210"/>
      <w:r>
        <w:t xml:space="preserve">78. При заполнении </w:t>
      </w:r>
      <w:hyperlink r:id="rId98" w:history="1">
        <w:r>
          <w:rPr>
            <w:rStyle w:val="a4"/>
          </w:rPr>
          <w:t>пункта 3</w:t>
        </w:r>
      </w:hyperlink>
      <w:r>
        <w:t xml:space="preserve"> "Квартиры" соответственно вносятся сведения о ней, например 2-комнатная квартира.</w:t>
      </w:r>
    </w:p>
    <w:p w:rsidR="0082709D" w:rsidRDefault="0082709D" w:rsidP="0082709D">
      <w:bookmarkStart w:id="212" w:name="sub_79"/>
      <w:bookmarkEnd w:id="211"/>
      <w:r>
        <w:t xml:space="preserve">79. В </w:t>
      </w:r>
      <w:hyperlink r:id="rId99" w:history="1">
        <w:r>
          <w:rPr>
            <w:rStyle w:val="a4"/>
          </w:rPr>
          <w:t>строке 4</w:t>
        </w:r>
      </w:hyperlink>
      <w:r>
        <w:t xml:space="preserve"> "Гаражи" указывается информация об организованных местах хранения автотранспорта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100" w:history="1">
        <w:r>
          <w:rPr>
            <w:rStyle w:val="a4"/>
          </w:rPr>
          <w:t>разделе 3.1</w:t>
        </w:r>
      </w:hyperlink>
      <w:r>
        <w:t xml:space="preserve"> "Недвижимое имущество" или </w:t>
      </w:r>
      <w:hyperlink r:id="rId101" w:history="1">
        <w:r>
          <w:rPr>
            <w:rStyle w:val="a4"/>
          </w:rPr>
          <w:t>6.1</w:t>
        </w:r>
      </w:hyperlink>
      <w:r>
        <w:t xml:space="preserve"> "Объекты недвижимого имущества, находящиеся в пользовании".</w:t>
      </w:r>
    </w:p>
    <w:p w:rsidR="0082709D" w:rsidRDefault="0082709D" w:rsidP="0082709D">
      <w:bookmarkStart w:id="213" w:name="sub_80"/>
      <w:bookmarkEnd w:id="212"/>
      <w:r>
        <w:t xml:space="preserve">80. В </w:t>
      </w:r>
      <w:hyperlink r:id="rId102" w:history="1">
        <w:r>
          <w:rPr>
            <w:rStyle w:val="a4"/>
          </w:rPr>
          <w:t>графе</w:t>
        </w:r>
      </w:hyperlink>
      <w:r>
        <w:t xml:space="preserve"> "Вид собственности" указывается вид собственности на имущество (индивидуальная, общая совместная, общая долевая).</w:t>
      </w:r>
    </w:p>
    <w:p w:rsidR="0082709D" w:rsidRDefault="0082709D" w:rsidP="0082709D">
      <w:bookmarkStart w:id="214" w:name="sub_81"/>
      <w:bookmarkEnd w:id="213"/>
      <w:r>
        <w:t xml:space="preserve">81. В соответствии с </w:t>
      </w:r>
      <w:hyperlink r:id="rId103" w:history="1">
        <w:r>
          <w:rPr>
            <w:rStyle w:val="a4"/>
          </w:rPr>
          <w:t>Гражданским 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2709D" w:rsidRDefault="0082709D" w:rsidP="0082709D">
      <w:bookmarkStart w:id="215" w:name="sub_82"/>
      <w:bookmarkEnd w:id="214"/>
      <w: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2709D" w:rsidRDefault="0082709D" w:rsidP="0082709D">
      <w:bookmarkStart w:id="216" w:name="sub_83"/>
      <w:bookmarkEnd w:id="215"/>
      <w:r>
        <w:t>83. Местонахождение (адрес) недвижимого имущества указывается согласно правоустанавливающим документам.</w:t>
      </w:r>
    </w:p>
    <w:p w:rsidR="0082709D" w:rsidRDefault="0082709D" w:rsidP="0082709D">
      <w:bookmarkStart w:id="217" w:name="sub_84"/>
      <w:bookmarkEnd w:id="216"/>
      <w:r>
        <w:t>84. Если правообладателем объекта недвижимого имущества является физическое лицо, то указывается:</w:t>
      </w:r>
    </w:p>
    <w:p w:rsidR="0082709D" w:rsidRDefault="0082709D" w:rsidP="0082709D">
      <w:bookmarkStart w:id="218" w:name="sub_841"/>
      <w:bookmarkEnd w:id="217"/>
      <w:r>
        <w:t>1) индекс;</w:t>
      </w:r>
    </w:p>
    <w:p w:rsidR="0082709D" w:rsidRDefault="0082709D" w:rsidP="0082709D">
      <w:bookmarkStart w:id="219" w:name="sub_842"/>
      <w:bookmarkEnd w:id="218"/>
      <w:r>
        <w:t>2) субъект Российской Федерации;</w:t>
      </w:r>
    </w:p>
    <w:p w:rsidR="0082709D" w:rsidRDefault="0082709D" w:rsidP="0082709D">
      <w:bookmarkStart w:id="220" w:name="sub_843"/>
      <w:bookmarkEnd w:id="219"/>
      <w:r>
        <w:t>3) район;</w:t>
      </w:r>
    </w:p>
    <w:p w:rsidR="0082709D" w:rsidRDefault="0082709D" w:rsidP="0082709D">
      <w:bookmarkStart w:id="221" w:name="sub_844"/>
      <w:bookmarkEnd w:id="220"/>
      <w:r>
        <w:t>4) город иной населенный пункт (село, поселок и т.д.);</w:t>
      </w:r>
    </w:p>
    <w:p w:rsidR="0082709D" w:rsidRDefault="0082709D" w:rsidP="0082709D">
      <w:bookmarkStart w:id="222" w:name="sub_845"/>
      <w:bookmarkEnd w:id="221"/>
      <w:r>
        <w:t>5) улица (проспект, переулок и т.д.);</w:t>
      </w:r>
    </w:p>
    <w:p w:rsidR="0082709D" w:rsidRDefault="0082709D" w:rsidP="0082709D">
      <w:bookmarkStart w:id="223" w:name="sub_846"/>
      <w:bookmarkEnd w:id="222"/>
      <w:r>
        <w:t>6) номер дома (владения, участка), корпуса (строения), квартиры.</w:t>
      </w:r>
    </w:p>
    <w:p w:rsidR="0082709D" w:rsidRDefault="0082709D" w:rsidP="0082709D">
      <w:bookmarkStart w:id="224" w:name="sub_85"/>
      <w:bookmarkEnd w:id="223"/>
      <w:r>
        <w:t>85. Если недвижимое имущество находится за рубежом, то указывается:</w:t>
      </w:r>
    </w:p>
    <w:p w:rsidR="0082709D" w:rsidRDefault="0082709D" w:rsidP="0082709D">
      <w:bookmarkStart w:id="225" w:name="sub_851"/>
      <w:bookmarkEnd w:id="224"/>
      <w:r>
        <w:t>1) наименование государства;</w:t>
      </w:r>
    </w:p>
    <w:p w:rsidR="0082709D" w:rsidRDefault="0082709D" w:rsidP="0082709D">
      <w:bookmarkStart w:id="226" w:name="sub_852"/>
      <w:bookmarkEnd w:id="225"/>
      <w:r>
        <w:t>2) населенный пункт (иная единица административно-территориального деления);</w:t>
      </w:r>
    </w:p>
    <w:p w:rsidR="0082709D" w:rsidRDefault="0082709D" w:rsidP="0082709D">
      <w:bookmarkStart w:id="227" w:name="sub_853"/>
      <w:bookmarkEnd w:id="226"/>
      <w:r>
        <w:t>3) почтовый адрес.</w:t>
      </w:r>
    </w:p>
    <w:p w:rsidR="0082709D" w:rsidRDefault="0082709D" w:rsidP="0082709D">
      <w:bookmarkStart w:id="228" w:name="sub_86"/>
      <w:bookmarkEnd w:id="227"/>
      <w: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2709D" w:rsidRDefault="0082709D" w:rsidP="0082709D">
      <w:bookmarkStart w:id="229" w:name="sub_87"/>
      <w:bookmarkEnd w:id="228"/>
      <w:r>
        <w:t>87. Информация о недвижимом имуществе, принадлежащем на праве общей долевой собственности в многоквартирном доме, не подлежит указанию в справке.</w:t>
      </w:r>
    </w:p>
    <w:bookmarkEnd w:id="229"/>
    <w:p w:rsidR="0082709D" w:rsidRDefault="0082709D" w:rsidP="0082709D"/>
    <w:p w:rsidR="0082709D" w:rsidRDefault="0082709D" w:rsidP="0082709D">
      <w:pPr>
        <w:pStyle w:val="1"/>
      </w:pPr>
      <w:bookmarkStart w:id="230" w:name="sub_2312"/>
      <w:r>
        <w:t>Основание приобретения и источники средств</w:t>
      </w:r>
    </w:p>
    <w:bookmarkEnd w:id="230"/>
    <w:p w:rsidR="0082709D" w:rsidRDefault="0082709D" w:rsidP="0082709D"/>
    <w:p w:rsidR="0082709D" w:rsidRDefault="0082709D" w:rsidP="0082709D">
      <w:bookmarkStart w:id="231" w:name="sub_88"/>
      <w: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2709D" w:rsidRDefault="0082709D" w:rsidP="0082709D">
      <w:bookmarkStart w:id="232" w:name="sub_89"/>
      <w:bookmarkEnd w:id="231"/>
      <w:r>
        <w:t xml:space="preserve">89. В случае если право на недвижимое имущество возникло до </w:t>
      </w:r>
      <w:hyperlink r:id="rId104" w:history="1">
        <w:r>
          <w:rPr>
            <w:rStyle w:val="a4"/>
          </w:rPr>
          <w:t>вступления в силу</w:t>
        </w:r>
      </w:hyperlink>
      <w:r>
        <w:t xml:space="preserve">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82709D" w:rsidRDefault="0082709D" w:rsidP="0082709D">
      <w:bookmarkStart w:id="233" w:name="sub_90"/>
      <w:bookmarkEnd w:id="232"/>
      <w: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776723 от 17 марта 2010 г., Запись в ЕГРП 50-50-23/092/2009069, договор купли-продажи от 19 февраля 2010 г. и т.д.</w:t>
      </w:r>
    </w:p>
    <w:p w:rsidR="0082709D" w:rsidRDefault="0082709D" w:rsidP="0082709D">
      <w:bookmarkStart w:id="234" w:name="sub_91"/>
      <w:bookmarkEnd w:id="233"/>
      <w:r>
        <w:t xml:space="preserve">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5" w:history="1">
        <w:r>
          <w:rPr>
            <w:rStyle w:val="a4"/>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82709D" w:rsidRDefault="0082709D" w:rsidP="0082709D">
      <w:bookmarkStart w:id="235" w:name="sub_901"/>
      <w:bookmarkEnd w:id="234"/>
      <w:r>
        <w:t>1) государственные должности Российской Федерации;</w:t>
      </w:r>
    </w:p>
    <w:p w:rsidR="0082709D" w:rsidRDefault="0082709D" w:rsidP="0082709D">
      <w:bookmarkStart w:id="236" w:name="sub_902"/>
      <w:bookmarkEnd w:id="235"/>
      <w:r>
        <w:t>2) должности первого заместителя и заместителей Генерального прокурора Российской Федерации;</w:t>
      </w:r>
    </w:p>
    <w:p w:rsidR="0082709D" w:rsidRDefault="0082709D" w:rsidP="0082709D">
      <w:bookmarkStart w:id="237" w:name="sub_903"/>
      <w:bookmarkEnd w:id="236"/>
      <w:r>
        <w:t>3) должности членов Совета директоров Центрального банка Российской Федерации;</w:t>
      </w:r>
    </w:p>
    <w:p w:rsidR="0082709D" w:rsidRDefault="0082709D" w:rsidP="0082709D">
      <w:bookmarkStart w:id="238" w:name="sub_904"/>
      <w:bookmarkEnd w:id="237"/>
      <w:r>
        <w:t>4) государственные должности субъектов Российской Федерации;</w:t>
      </w:r>
    </w:p>
    <w:p w:rsidR="0082709D" w:rsidRDefault="0082709D" w:rsidP="0082709D">
      <w:bookmarkStart w:id="239" w:name="sub_905"/>
      <w:bookmarkEnd w:id="238"/>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2709D" w:rsidRDefault="0082709D" w:rsidP="0082709D">
      <w:bookmarkStart w:id="240" w:name="sub_906"/>
      <w:bookmarkEnd w:id="239"/>
      <w:r>
        <w:t>6) должности заместителей руководителей федеральных органов исполнительной власти;</w:t>
      </w:r>
    </w:p>
    <w:p w:rsidR="0082709D" w:rsidRDefault="0082709D" w:rsidP="0082709D">
      <w:bookmarkStart w:id="241" w:name="sub_907"/>
      <w:bookmarkEnd w:id="240"/>
      <w:r>
        <w:t xml:space="preserve">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w:t>
      </w:r>
      <w:r>
        <w:lastRenderedPageBreak/>
        <w:t>Президентом Российской Федерации или Правительством Российской Федерации;</w:t>
      </w:r>
    </w:p>
    <w:p w:rsidR="0082709D" w:rsidRDefault="0082709D" w:rsidP="0082709D">
      <w:bookmarkStart w:id="242" w:name="sub_908"/>
      <w:bookmarkEnd w:id="241"/>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2709D" w:rsidRDefault="0082709D" w:rsidP="0082709D">
      <w:bookmarkStart w:id="243" w:name="sub_909"/>
      <w:bookmarkEnd w:id="242"/>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2709D" w:rsidRDefault="0082709D" w:rsidP="0082709D">
      <w:bookmarkStart w:id="244" w:name="sub_910"/>
      <w:bookmarkEnd w:id="243"/>
      <w:r>
        <w:t xml:space="preserve">10) супруг (супругов) и несовершеннолетних детей лиц, указанных в </w:t>
      </w:r>
      <w:hyperlink w:anchor="sub_901" w:history="1">
        <w:r>
          <w:rPr>
            <w:rStyle w:val="a4"/>
          </w:rPr>
          <w:t>подпунктах "1" - "9"</w:t>
        </w:r>
      </w:hyperlink>
      <w:r>
        <w:t xml:space="preserve"> настоящего пункта;</w:t>
      </w:r>
    </w:p>
    <w:p w:rsidR="0082709D" w:rsidRDefault="0082709D" w:rsidP="0082709D">
      <w:bookmarkStart w:id="245" w:name="sub_911"/>
      <w:bookmarkEnd w:id="244"/>
      <w: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82709D" w:rsidRDefault="0082709D" w:rsidP="0082709D">
      <w:bookmarkStart w:id="246" w:name="sub_912"/>
      <w:bookmarkEnd w:id="245"/>
      <w:r>
        <w:t>12) иных лиц в случаях, предусмотренных федеральными законами.</w:t>
      </w:r>
    </w:p>
    <w:p w:rsidR="0082709D" w:rsidRDefault="0082709D" w:rsidP="0082709D">
      <w:bookmarkStart w:id="247" w:name="sub_92"/>
      <w:bookmarkEnd w:id="246"/>
      <w: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bookmarkEnd w:id="247"/>
    <w:p w:rsidR="0082709D" w:rsidRDefault="0082709D" w:rsidP="0082709D">
      <w:r>
        <w:t>Сведения о вышеуказанном источнике отображаются в справке ежегодно, вне зависимости от года приобретения имущества.</w:t>
      </w:r>
    </w:p>
    <w:p w:rsidR="0082709D" w:rsidRDefault="0082709D" w:rsidP="0082709D"/>
    <w:p w:rsidR="0082709D" w:rsidRDefault="0082709D" w:rsidP="0082709D">
      <w:pPr>
        <w:pStyle w:val="1"/>
      </w:pPr>
      <w:bookmarkStart w:id="248" w:name="sub_2320"/>
      <w:r>
        <w:t>Подраздел 3.2 Транспортные средства</w:t>
      </w:r>
    </w:p>
    <w:bookmarkEnd w:id="248"/>
    <w:p w:rsidR="0082709D" w:rsidRDefault="0082709D" w:rsidP="0082709D"/>
    <w:p w:rsidR="0082709D" w:rsidRDefault="0082709D" w:rsidP="0082709D">
      <w:bookmarkStart w:id="249" w:name="sub_93"/>
      <w:r>
        <w:t xml:space="preserve">93. В данном </w:t>
      </w:r>
      <w:hyperlink r:id="rId106" w:history="1">
        <w:r>
          <w:rPr>
            <w:rStyle w:val="a4"/>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82709D" w:rsidRDefault="0082709D" w:rsidP="0082709D">
      <w:bookmarkStart w:id="250" w:name="sub_94"/>
      <w:bookmarkEnd w:id="249"/>
      <w:r>
        <w:t xml:space="preserve">94. Изменение регистрационных данных о собственнике по совершенным сделкам, направленным на отчуждение в отношении зарегистрированных </w:t>
      </w:r>
      <w:r>
        <w:lastRenderedPageBreak/>
        <w:t>транспортных средств, осуществляется на основании заявления нового собственника (</w:t>
      </w:r>
      <w:hyperlink r:id="rId107" w:history="1">
        <w:r>
          <w:rPr>
            <w:rStyle w:val="a4"/>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w:t>
      </w:r>
      <w:hyperlink r:id="rId108" w:history="1">
        <w:r>
          <w:rPr>
            <w:rStyle w:val="a4"/>
          </w:rPr>
          <w:t>приказом</w:t>
        </w:r>
      </w:hyperlink>
      <w:r>
        <w:t xml:space="preserve"> Министерства внутренних дел Российской Федерации от 24 ноября 2008 г. N 1001 "О порядке регистрации транспортных средств" (в редакции </w:t>
      </w:r>
      <w:hyperlink r:id="rId109" w:history="1">
        <w:r>
          <w:rPr>
            <w:rStyle w:val="a4"/>
          </w:rPr>
          <w:t>приказа</w:t>
        </w:r>
      </w:hyperlink>
      <w:r>
        <w:t xml:space="preserve"> МВД России от 7 августа 2013 г. N 605).</w:t>
      </w:r>
    </w:p>
    <w:p w:rsidR="0082709D" w:rsidRDefault="0082709D" w:rsidP="0082709D">
      <w:bookmarkStart w:id="251" w:name="sub_95"/>
      <w:bookmarkEnd w:id="250"/>
      <w: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110" w:history="1">
        <w:r>
          <w:rPr>
            <w:rStyle w:val="a4"/>
          </w:rPr>
          <w:t>подразделе 3.2</w:t>
        </w:r>
      </w:hyperlink>
      <w:r>
        <w:t xml:space="preserve"> справки его отражать не следует. При этом в </w:t>
      </w:r>
      <w:hyperlink r:id="rId111" w:history="1">
        <w:r>
          <w:rPr>
            <w:rStyle w:val="a4"/>
          </w:rPr>
          <w:t>разделе 1</w:t>
        </w:r>
      </w:hyperlink>
      <w:r>
        <w:t xml:space="preserve"> справки следует указать доход от продажи транспортного средства, в том числе по схеме "трейд-ин".</w:t>
      </w:r>
    </w:p>
    <w:p w:rsidR="0082709D" w:rsidRDefault="0082709D" w:rsidP="0082709D">
      <w:bookmarkStart w:id="252" w:name="sub_96"/>
      <w:bookmarkEnd w:id="251"/>
      <w:r>
        <w:t xml:space="preserve">96. При заполнении </w:t>
      </w:r>
      <w:hyperlink r:id="rId112" w:history="1">
        <w:r>
          <w:rPr>
            <w:rStyle w:val="a4"/>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82709D" w:rsidRDefault="0082709D" w:rsidP="0082709D">
      <w:bookmarkStart w:id="253" w:name="sub_97"/>
      <w:bookmarkEnd w:id="252"/>
      <w:r>
        <w:t xml:space="preserve">97. Аналогичным подходом необходимо руководствоваться при указании в данном </w:t>
      </w:r>
      <w:hyperlink r:id="rId113" w:history="1">
        <w:r>
          <w:rPr>
            <w:rStyle w:val="a4"/>
          </w:rPr>
          <w:t>подразделе</w:t>
        </w:r>
      </w:hyperlink>
      <w:r>
        <w:t xml:space="preserve"> водного, воздушного транспорта.</w:t>
      </w:r>
    </w:p>
    <w:p w:rsidR="0082709D" w:rsidRDefault="0082709D" w:rsidP="0082709D">
      <w:bookmarkStart w:id="254" w:name="sub_98"/>
      <w:bookmarkEnd w:id="253"/>
      <w:r>
        <w:t xml:space="preserve">98. В </w:t>
      </w:r>
      <w:hyperlink r:id="rId114" w:history="1">
        <w:r>
          <w:rPr>
            <w:rStyle w:val="a4"/>
          </w:rPr>
          <w:t>строке 7</w:t>
        </w:r>
      </w:hyperlink>
      <w:r>
        <w:t xml:space="preserve"> "Иные транспортные средства" подлежат указанию прицепы, зарегистрированные в установленном порядке.</w:t>
      </w:r>
    </w:p>
    <w:bookmarkEnd w:id="254"/>
    <w:p w:rsidR="0082709D" w:rsidRDefault="0082709D" w:rsidP="0082709D"/>
    <w:p w:rsidR="0082709D" w:rsidRDefault="0082709D" w:rsidP="0082709D">
      <w:pPr>
        <w:pStyle w:val="1"/>
      </w:pPr>
      <w:bookmarkStart w:id="255" w:name="sub_240"/>
      <w:r>
        <w:t>Раздел 4. Сведения о счетах в банках и иных кредитных организациях</w:t>
      </w:r>
    </w:p>
    <w:bookmarkEnd w:id="255"/>
    <w:p w:rsidR="0082709D" w:rsidRDefault="0082709D" w:rsidP="0082709D"/>
    <w:p w:rsidR="0082709D" w:rsidRDefault="0082709D" w:rsidP="0082709D">
      <w:bookmarkStart w:id="256" w:name="sub_99"/>
      <w:r>
        <w:t xml:space="preserve">99. В данном </w:t>
      </w:r>
      <w:hyperlink r:id="rId115" w:history="1">
        <w:r>
          <w:rPr>
            <w:rStyle w:val="a4"/>
          </w:rPr>
          <w:t>разделе</w:t>
        </w:r>
      </w:hyperlink>
      <w: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82709D" w:rsidRDefault="0082709D" w:rsidP="0082709D">
      <w:bookmarkStart w:id="257" w:name="sub_991"/>
      <w:bookmarkEnd w:id="256"/>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2709D" w:rsidRDefault="0082709D" w:rsidP="0082709D">
      <w:bookmarkStart w:id="258" w:name="sub_992"/>
      <w:bookmarkEnd w:id="257"/>
      <w:r>
        <w:t>2) счета с нулевым остатком на 31 декабря отчетного года;</w:t>
      </w:r>
    </w:p>
    <w:p w:rsidR="0082709D" w:rsidRDefault="0082709D" w:rsidP="0082709D">
      <w:bookmarkStart w:id="259" w:name="sub_993"/>
      <w:bookmarkEnd w:id="258"/>
      <w:r>
        <w:t>3) счета, открытые в период существования СССР;</w:t>
      </w:r>
    </w:p>
    <w:p w:rsidR="0082709D" w:rsidRDefault="0082709D" w:rsidP="0082709D">
      <w:bookmarkStart w:id="260" w:name="sub_994"/>
      <w:bookmarkEnd w:id="259"/>
      <w:r>
        <w:t>4) счета, открытые для погашения кредита;</w:t>
      </w:r>
    </w:p>
    <w:p w:rsidR="0082709D" w:rsidRDefault="0082709D" w:rsidP="0082709D">
      <w:bookmarkStart w:id="261" w:name="sub_995"/>
      <w:bookmarkEnd w:id="260"/>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2709D" w:rsidRDefault="0082709D" w:rsidP="0082709D">
      <w:bookmarkStart w:id="262" w:name="sub_996"/>
      <w:bookmarkEnd w:id="261"/>
      <w:r>
        <w:t>6) счета (вклады) в иностранных банках, расположенных за пределами Российской Федерации.</w:t>
      </w:r>
    </w:p>
    <w:bookmarkEnd w:id="262"/>
    <w:p w:rsidR="0082709D" w:rsidRDefault="0082709D" w:rsidP="0082709D">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lastRenderedPageBreak/>
        <w:t xml:space="preserve">комиссию, о невозможности выполнить требования </w:t>
      </w:r>
      <w:hyperlink r:id="rId116" w:history="1">
        <w:r>
          <w:rPr>
            <w:rStyle w:val="a4"/>
          </w:rPr>
          <w:t>Федерального закона</w:t>
        </w:r>
      </w:hyperlink>
      <w:r>
        <w:t xml:space="preserve"> от 7 мая 2013 г. N 79-ФЗ.</w:t>
      </w:r>
    </w:p>
    <w:p w:rsidR="0082709D" w:rsidRDefault="0082709D" w:rsidP="0082709D">
      <w:bookmarkStart w:id="263" w:name="sub_100"/>
      <w:r>
        <w:t xml:space="preserve">100. В данном </w:t>
      </w:r>
      <w:hyperlink r:id="rId117" w:history="1">
        <w:r>
          <w:rPr>
            <w:rStyle w:val="a4"/>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82709D" w:rsidRDefault="0082709D" w:rsidP="0082709D">
      <w:bookmarkStart w:id="264" w:name="sub_101"/>
      <w:bookmarkEnd w:id="263"/>
      <w:r>
        <w:t xml:space="preserve">101. Не подлежит указанию специальный избирательный счет, открытый в соответствии с </w:t>
      </w:r>
      <w:hyperlink r:id="rId118" w:history="1">
        <w:r>
          <w:rPr>
            <w:rStyle w:val="a4"/>
          </w:rPr>
          <w:t>Федеральным 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82709D" w:rsidRDefault="0082709D" w:rsidP="0082709D">
      <w:bookmarkStart w:id="265" w:name="sub_102"/>
      <w:bookmarkEnd w:id="264"/>
      <w: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2709D" w:rsidRDefault="0082709D" w:rsidP="0082709D">
      <w:bookmarkStart w:id="266" w:name="sub_103"/>
      <w:bookmarkEnd w:id="265"/>
      <w:r>
        <w:t xml:space="preserve">103. Указанию в данном </w:t>
      </w:r>
      <w:hyperlink r:id="rId119" w:history="1">
        <w:r>
          <w:rPr>
            <w:rStyle w:val="a4"/>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20" w:history="1">
        <w:r>
          <w:rPr>
            <w:rStyle w:val="a4"/>
          </w:rPr>
          <w:t xml:space="preserve">пункт 2.7 </w:t>
        </w:r>
      </w:hyperlink>
      <w:r>
        <w:t>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82709D" w:rsidRDefault="0082709D" w:rsidP="0082709D">
      <w:bookmarkStart w:id="267" w:name="sub_104"/>
      <w:bookmarkEnd w:id="266"/>
      <w: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2709D" w:rsidRDefault="0082709D" w:rsidP="0082709D">
      <w:bookmarkStart w:id="268" w:name="sub_105"/>
      <w:bookmarkEnd w:id="267"/>
      <w:r>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w:t>
      </w:r>
      <w:hyperlink r:id="rId121" w:history="1">
        <w:r>
          <w:rPr>
            <w:rStyle w:val="a4"/>
          </w:rPr>
          <w:t>официальном сайте</w:t>
        </w:r>
      </w:hyperlink>
      <w:r>
        <w:t>: http://www.cbr.ru/hd_base/?PrtId=metall_base_new. Данные учетные цены применяются для целей бухгалтерского учета в кредитных организациях.</w:t>
      </w:r>
    </w:p>
    <w:p w:rsidR="0082709D" w:rsidRDefault="0082709D" w:rsidP="0082709D">
      <w:bookmarkStart w:id="269" w:name="sub_106"/>
      <w:bookmarkEnd w:id="268"/>
      <w:r>
        <w:t xml:space="preserve">106. Служащие (работники), являющиеся держателями зарплатных карт, указывают их в данном </w:t>
      </w:r>
      <w:hyperlink r:id="rId122" w:history="1">
        <w:r>
          <w:rPr>
            <w:rStyle w:val="a4"/>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bookmarkEnd w:id="269"/>
    <w:p w:rsidR="0082709D" w:rsidRDefault="0082709D" w:rsidP="0082709D"/>
    <w:p w:rsidR="0082709D" w:rsidRDefault="0082709D" w:rsidP="0082709D">
      <w:pPr>
        <w:pStyle w:val="1"/>
      </w:pPr>
      <w:bookmarkStart w:id="270" w:name="sub_2410"/>
      <w:r>
        <w:t>Кредитные карты, карты с овердрафтом</w:t>
      </w:r>
    </w:p>
    <w:bookmarkEnd w:id="270"/>
    <w:p w:rsidR="0082709D" w:rsidRDefault="0082709D" w:rsidP="0082709D"/>
    <w:p w:rsidR="0082709D" w:rsidRDefault="0082709D" w:rsidP="0082709D">
      <w:bookmarkStart w:id="271" w:name="sub_107"/>
      <w: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23" w:history="1">
        <w:r>
          <w:rPr>
            <w:rStyle w:val="a4"/>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24" w:history="1">
        <w:r>
          <w:rPr>
            <w:rStyle w:val="a4"/>
          </w:rPr>
          <w:t>графе</w:t>
        </w:r>
      </w:hyperlink>
      <w:r>
        <w:t xml:space="preserve"> "остаток на счете" указывается ноль "0".</w:t>
      </w:r>
    </w:p>
    <w:p w:rsidR="0082709D" w:rsidRDefault="0082709D" w:rsidP="0082709D">
      <w:bookmarkStart w:id="272" w:name="sub_108"/>
      <w:bookmarkEnd w:id="271"/>
      <w:r>
        <w:t xml:space="preserve">108. Денежные средства, размещенные держателем на кредитной карте и не </w:t>
      </w:r>
      <w:r>
        <w:lastRenderedPageBreak/>
        <w:t>"списанные"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2709D" w:rsidRDefault="0082709D" w:rsidP="0082709D">
      <w:bookmarkStart w:id="273" w:name="sub_109"/>
      <w:bookmarkEnd w:id="272"/>
      <w: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2709D" w:rsidRDefault="0082709D" w:rsidP="0082709D">
      <w:bookmarkStart w:id="274" w:name="sub_110"/>
      <w:bookmarkEnd w:id="273"/>
      <w: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25" w:history="1">
        <w:r>
          <w:rPr>
            <w:rStyle w:val="a4"/>
          </w:rPr>
          <w:t>подразделе 6.2</w:t>
        </w:r>
      </w:hyperlink>
      <w:r>
        <w:t xml:space="preserve"> справки.</w:t>
      </w:r>
    </w:p>
    <w:bookmarkEnd w:id="274"/>
    <w:p w:rsidR="0082709D" w:rsidRDefault="0082709D" w:rsidP="0082709D"/>
    <w:p w:rsidR="0082709D" w:rsidRDefault="0082709D" w:rsidP="0082709D">
      <w:pPr>
        <w:pStyle w:val="1"/>
      </w:pPr>
      <w:bookmarkStart w:id="275" w:name="sub_2420"/>
      <w:r>
        <w:t>Вид и валюта счета</w:t>
      </w:r>
    </w:p>
    <w:bookmarkEnd w:id="275"/>
    <w:p w:rsidR="0082709D" w:rsidRDefault="0082709D" w:rsidP="0082709D"/>
    <w:p w:rsidR="0082709D" w:rsidRDefault="0082709D" w:rsidP="0082709D">
      <w:bookmarkStart w:id="276" w:name="sub_111"/>
      <w:r>
        <w:t xml:space="preserve">111. Виды банковских счетов определены </w:t>
      </w:r>
      <w:hyperlink r:id="rId126" w:history="1">
        <w:r>
          <w:rPr>
            <w:rStyle w:val="a4"/>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82709D" w:rsidRDefault="0082709D" w:rsidP="0082709D">
      <w:bookmarkStart w:id="277" w:name="sub_112"/>
      <w:bookmarkEnd w:id="276"/>
      <w:r>
        <w:t>112. Согласно данной Инструкции физическим лицам открываются следующие виды счетов (таблица N 5):</w:t>
      </w:r>
    </w:p>
    <w:bookmarkEnd w:id="277"/>
    <w:p w:rsidR="0082709D" w:rsidRDefault="0082709D" w:rsidP="0082709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7"/>
        <w:gridCol w:w="6356"/>
      </w:tblGrid>
      <w:tr w:rsidR="0082709D" w:rsidTr="00960A33">
        <w:tblPrEx>
          <w:tblCellMar>
            <w:top w:w="0" w:type="dxa"/>
            <w:bottom w:w="0" w:type="dxa"/>
          </w:tblCellMar>
        </w:tblPrEx>
        <w:tc>
          <w:tcPr>
            <w:tcW w:w="3797" w:type="dxa"/>
            <w:tcBorders>
              <w:top w:val="nil"/>
              <w:left w:val="nil"/>
              <w:bottom w:val="nil"/>
              <w:right w:val="single" w:sz="4" w:space="0" w:color="auto"/>
            </w:tcBorders>
          </w:tcPr>
          <w:p w:rsidR="0082709D" w:rsidRDefault="0082709D" w:rsidP="00960A33">
            <w:pPr>
              <w:pStyle w:val="afff4"/>
            </w:pPr>
            <w:r>
              <w:t>Текущие счета</w:t>
            </w:r>
          </w:p>
        </w:tc>
        <w:tc>
          <w:tcPr>
            <w:tcW w:w="6356" w:type="dxa"/>
            <w:tcBorders>
              <w:top w:val="nil"/>
              <w:left w:val="single" w:sz="4" w:space="0" w:color="auto"/>
              <w:bottom w:val="nil"/>
              <w:right w:val="nil"/>
            </w:tcBorders>
          </w:tcPr>
          <w:p w:rsidR="0082709D" w:rsidRDefault="0082709D" w:rsidP="00960A33">
            <w:pPr>
              <w:pStyle w:val="afff4"/>
            </w:pPr>
            <w:r>
              <w:t>Открываются физическим лицам для совершения операций, не связанных с предпринимательской деятельностью или частной практикой</w:t>
            </w:r>
          </w:p>
        </w:tc>
      </w:tr>
      <w:tr w:rsidR="0082709D" w:rsidTr="00960A33">
        <w:tblPrEx>
          <w:tblCellMar>
            <w:top w:w="0" w:type="dxa"/>
            <w:bottom w:w="0" w:type="dxa"/>
          </w:tblCellMar>
        </w:tblPrEx>
        <w:tc>
          <w:tcPr>
            <w:tcW w:w="3797" w:type="dxa"/>
            <w:tcBorders>
              <w:top w:val="nil"/>
              <w:left w:val="nil"/>
              <w:bottom w:val="nil"/>
              <w:right w:val="single" w:sz="4" w:space="0" w:color="auto"/>
            </w:tcBorders>
          </w:tcPr>
          <w:p w:rsidR="0082709D" w:rsidRDefault="0082709D" w:rsidP="00960A33">
            <w:pPr>
              <w:pStyle w:val="afff4"/>
            </w:pPr>
            <w:r>
              <w:t>Счета по вкладам (депозитам)</w:t>
            </w:r>
          </w:p>
        </w:tc>
        <w:tc>
          <w:tcPr>
            <w:tcW w:w="6356" w:type="dxa"/>
            <w:tcBorders>
              <w:top w:val="nil"/>
              <w:left w:val="single" w:sz="4" w:space="0" w:color="auto"/>
              <w:bottom w:val="nil"/>
              <w:right w:val="nil"/>
            </w:tcBorders>
          </w:tcPr>
          <w:p w:rsidR="0082709D" w:rsidRDefault="0082709D" w:rsidP="00960A33">
            <w:pPr>
              <w:pStyle w:val="afff4"/>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82709D" w:rsidTr="00960A33">
        <w:tblPrEx>
          <w:tblCellMar>
            <w:top w:w="0" w:type="dxa"/>
            <w:bottom w:w="0" w:type="dxa"/>
          </w:tblCellMar>
        </w:tblPrEx>
        <w:tc>
          <w:tcPr>
            <w:tcW w:w="3797" w:type="dxa"/>
            <w:tcBorders>
              <w:top w:val="nil"/>
              <w:left w:val="nil"/>
              <w:bottom w:val="nil"/>
              <w:right w:val="single" w:sz="4" w:space="0" w:color="auto"/>
            </w:tcBorders>
          </w:tcPr>
          <w:p w:rsidR="0082709D" w:rsidRDefault="0082709D" w:rsidP="00960A33">
            <w:pPr>
              <w:pStyle w:val="afff4"/>
            </w:pPr>
            <w:r>
              <w:t>Расчетные счета</w:t>
            </w:r>
          </w:p>
        </w:tc>
        <w:tc>
          <w:tcPr>
            <w:tcW w:w="6356" w:type="dxa"/>
            <w:tcBorders>
              <w:top w:val="nil"/>
              <w:left w:val="single" w:sz="4" w:space="0" w:color="auto"/>
              <w:bottom w:val="nil"/>
              <w:right w:val="nil"/>
            </w:tcBorders>
          </w:tcPr>
          <w:p w:rsidR="0082709D" w:rsidRDefault="0082709D" w:rsidP="00960A33">
            <w:pPr>
              <w:pStyle w:val="afff4"/>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82709D" w:rsidTr="00960A33">
        <w:tblPrEx>
          <w:tblCellMar>
            <w:top w:w="0" w:type="dxa"/>
            <w:bottom w:w="0" w:type="dxa"/>
          </w:tblCellMar>
        </w:tblPrEx>
        <w:tc>
          <w:tcPr>
            <w:tcW w:w="3797" w:type="dxa"/>
            <w:tcBorders>
              <w:top w:val="nil"/>
              <w:left w:val="nil"/>
              <w:bottom w:val="nil"/>
              <w:right w:val="single" w:sz="4" w:space="0" w:color="auto"/>
            </w:tcBorders>
          </w:tcPr>
          <w:p w:rsidR="0082709D" w:rsidRDefault="0082709D" w:rsidP="00960A33">
            <w:pPr>
              <w:pStyle w:val="afff4"/>
            </w:pPr>
            <w:r>
              <w:t>Счета по вкладам (депозитам)</w:t>
            </w:r>
          </w:p>
        </w:tc>
        <w:tc>
          <w:tcPr>
            <w:tcW w:w="6356" w:type="dxa"/>
            <w:tcBorders>
              <w:top w:val="nil"/>
              <w:left w:val="single" w:sz="4" w:space="0" w:color="auto"/>
              <w:bottom w:val="nil"/>
              <w:right w:val="nil"/>
            </w:tcBorders>
          </w:tcPr>
          <w:p w:rsidR="0082709D" w:rsidRDefault="0082709D" w:rsidP="00960A33">
            <w:pPr>
              <w:pStyle w:val="afff4"/>
            </w:pPr>
            <w:r>
              <w:t>Открываются доверительному управляющему для осуществления операций, связанных с деятельностью по доверительному управлению</w:t>
            </w:r>
          </w:p>
        </w:tc>
      </w:tr>
      <w:tr w:rsidR="0082709D" w:rsidTr="00960A33">
        <w:tblPrEx>
          <w:tblCellMar>
            <w:top w:w="0" w:type="dxa"/>
            <w:bottom w:w="0" w:type="dxa"/>
          </w:tblCellMar>
        </w:tblPrEx>
        <w:tc>
          <w:tcPr>
            <w:tcW w:w="3797" w:type="dxa"/>
            <w:tcBorders>
              <w:top w:val="nil"/>
              <w:left w:val="nil"/>
              <w:bottom w:val="nil"/>
              <w:right w:val="single" w:sz="4" w:space="0" w:color="auto"/>
            </w:tcBorders>
          </w:tcPr>
          <w:p w:rsidR="0082709D" w:rsidRDefault="0082709D" w:rsidP="00960A33">
            <w:pPr>
              <w:pStyle w:val="afff4"/>
            </w:pPr>
            <w:r>
              <w:t xml:space="preserve">Специальные банковские счета, в том числе </w:t>
            </w:r>
            <w:r>
              <w:lastRenderedPageBreak/>
              <w:t>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6356" w:type="dxa"/>
            <w:tcBorders>
              <w:top w:val="nil"/>
              <w:left w:val="single" w:sz="4" w:space="0" w:color="auto"/>
              <w:bottom w:val="nil"/>
              <w:right w:val="nil"/>
            </w:tcBorders>
          </w:tcPr>
          <w:p w:rsidR="0082709D" w:rsidRDefault="0082709D" w:rsidP="00960A33">
            <w:pPr>
              <w:pStyle w:val="afff4"/>
            </w:pPr>
            <w:r>
              <w:lastRenderedPageBreak/>
              <w:t xml:space="preserve">Открываются юридическим лицам, физическим лицам, индивидуальным предпринимателям, </w:t>
            </w:r>
            <w:r>
              <w:lastRenderedPageBreak/>
              <w:t>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82709D" w:rsidTr="00960A33">
        <w:tblPrEx>
          <w:tblCellMar>
            <w:top w:w="0" w:type="dxa"/>
            <w:bottom w:w="0" w:type="dxa"/>
          </w:tblCellMar>
        </w:tblPrEx>
        <w:tc>
          <w:tcPr>
            <w:tcW w:w="3797" w:type="dxa"/>
            <w:tcBorders>
              <w:top w:val="nil"/>
              <w:left w:val="nil"/>
              <w:bottom w:val="nil"/>
              <w:right w:val="single" w:sz="4" w:space="0" w:color="auto"/>
            </w:tcBorders>
          </w:tcPr>
          <w:p w:rsidR="0082709D" w:rsidRDefault="0082709D" w:rsidP="00960A33">
            <w:pPr>
              <w:pStyle w:val="afff4"/>
            </w:pPr>
            <w:r>
              <w:lastRenderedPageBreak/>
              <w:t>Депозитные счета судов, подразделений службы судебных приставов, правоохранительных органов, нотариусов</w:t>
            </w:r>
          </w:p>
        </w:tc>
        <w:tc>
          <w:tcPr>
            <w:tcW w:w="6356" w:type="dxa"/>
            <w:tcBorders>
              <w:top w:val="nil"/>
              <w:left w:val="single" w:sz="4" w:space="0" w:color="auto"/>
              <w:bottom w:val="nil"/>
              <w:right w:val="nil"/>
            </w:tcBorders>
          </w:tcPr>
          <w:p w:rsidR="0082709D" w:rsidRDefault="0082709D" w:rsidP="00960A33">
            <w:pPr>
              <w:pStyle w:val="afff4"/>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82709D" w:rsidRDefault="0082709D" w:rsidP="0082709D"/>
    <w:p w:rsidR="0082709D" w:rsidRDefault="0082709D" w:rsidP="0082709D">
      <w:bookmarkStart w:id="278" w:name="sub_113"/>
      <w: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7" w:history="1">
        <w:r>
          <w:rPr>
            <w:rStyle w:val="a4"/>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82709D" w:rsidRDefault="0082709D" w:rsidP="0082709D">
      <w:bookmarkStart w:id="279" w:name="sub_114"/>
      <w:bookmarkEnd w:id="278"/>
      <w:r>
        <w:t xml:space="preserve">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w:t>
      </w:r>
      <w:hyperlink r:id="rId128" w:history="1">
        <w:r>
          <w:rPr>
            <w:rStyle w:val="a4"/>
          </w:rPr>
          <w:t>официальном сайте</w:t>
        </w:r>
      </w:hyperlink>
      <w:r>
        <w:t xml:space="preserve"> Банка России по адресу: http://www.cbr.ru/currency_base/ daily.aspx.</w:t>
      </w:r>
    </w:p>
    <w:p w:rsidR="0082709D" w:rsidRDefault="0082709D" w:rsidP="0082709D">
      <w:bookmarkStart w:id="280" w:name="sub_115"/>
      <w:bookmarkEnd w:id="279"/>
      <w:r>
        <w:t xml:space="preserve">115. </w:t>
      </w:r>
      <w:hyperlink r:id="rId129" w:history="1">
        <w:r>
          <w:rPr>
            <w:rStyle w:val="a4"/>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w:t>
      </w:r>
      <w:r>
        <w:lastRenderedPageBreak/>
        <w:t>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bookmarkEnd w:id="280"/>
    <w:p w:rsidR="0082709D" w:rsidRDefault="0082709D" w:rsidP="0082709D">
      <w:r>
        <w:t xml:space="preserve">При этом в данной </w:t>
      </w:r>
      <w:hyperlink r:id="rId130" w:history="1">
        <w:r>
          <w:rPr>
            <w:rStyle w:val="a4"/>
          </w:rPr>
          <w:t>графе</w:t>
        </w:r>
      </w:hyperlink>
      <w:r>
        <w:t xml:space="preserve"> следует сделать специальную пометку "Выписка от_____N  прилагается на л.".</w:t>
      </w:r>
    </w:p>
    <w:p w:rsidR="0082709D" w:rsidRDefault="0082709D" w:rsidP="0082709D">
      <w:r>
        <w:t xml:space="preserve">Для лиц, указанных в </w:t>
      </w:r>
      <w:hyperlink w:anchor="sub_2" w:history="1">
        <w:r>
          <w:rPr>
            <w:rStyle w:val="a4"/>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31" w:history="1">
        <w:r>
          <w:rPr>
            <w:rStyle w:val="a4"/>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82709D" w:rsidRDefault="0082709D" w:rsidP="0082709D">
      <w:bookmarkStart w:id="281" w:name="sub_116"/>
      <w:r>
        <w:t>116. Для счетов в иностранной валюте сумма указывается в рублях по курсу Банка России на отчетную дату.</w:t>
      </w:r>
    </w:p>
    <w:bookmarkEnd w:id="281"/>
    <w:p w:rsidR="0082709D" w:rsidRDefault="0082709D" w:rsidP="0082709D"/>
    <w:p w:rsidR="0082709D" w:rsidRDefault="0082709D" w:rsidP="0082709D">
      <w:pPr>
        <w:pStyle w:val="1"/>
      </w:pPr>
      <w:bookmarkStart w:id="282" w:name="sub_2430"/>
      <w:r>
        <w:t>Ликвидация кредитной организации</w:t>
      </w:r>
    </w:p>
    <w:bookmarkEnd w:id="282"/>
    <w:p w:rsidR="0082709D" w:rsidRDefault="0082709D" w:rsidP="0082709D"/>
    <w:p w:rsidR="0082709D" w:rsidRDefault="0082709D" w:rsidP="0082709D">
      <w:bookmarkStart w:id="283" w:name="sub_117"/>
      <w:r>
        <w:t>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2709D" w:rsidRDefault="0082709D" w:rsidP="0082709D">
      <w:bookmarkStart w:id="284" w:name="sub_118"/>
      <w:bookmarkEnd w:id="283"/>
      <w: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2709D" w:rsidRDefault="0082709D" w:rsidP="0082709D">
      <w:bookmarkStart w:id="285" w:name="sub_119"/>
      <w:bookmarkEnd w:id="284"/>
      <w:r>
        <w:t xml:space="preserve">119.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w:t>
      </w:r>
      <w:hyperlink r:id="rId132" w:history="1">
        <w:r>
          <w:rPr>
            <w:rStyle w:val="a4"/>
          </w:rPr>
          <w:t>Федеральным 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bookmarkEnd w:id="285"/>
    <w:p w:rsidR="0082709D" w:rsidRDefault="0082709D" w:rsidP="0082709D"/>
    <w:p w:rsidR="0082709D" w:rsidRDefault="0082709D" w:rsidP="0082709D">
      <w:pPr>
        <w:pStyle w:val="1"/>
      </w:pPr>
      <w:bookmarkStart w:id="286" w:name="sub_250"/>
      <w:r>
        <w:t>Раздел 5. Сведения о ценных бумагах</w:t>
      </w:r>
    </w:p>
    <w:bookmarkEnd w:id="286"/>
    <w:p w:rsidR="0082709D" w:rsidRDefault="0082709D" w:rsidP="0082709D"/>
    <w:p w:rsidR="0082709D" w:rsidRDefault="0082709D" w:rsidP="0082709D">
      <w:bookmarkStart w:id="287" w:name="sub_120"/>
      <w:r>
        <w:t xml:space="preserve">120. В данном </w:t>
      </w:r>
      <w:hyperlink r:id="rId133" w:history="1">
        <w:r>
          <w:rPr>
            <w:rStyle w:val="a4"/>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4" w:history="1">
        <w:r>
          <w:rPr>
            <w:rStyle w:val="a4"/>
          </w:rPr>
          <w:t xml:space="preserve">строка 5 </w:t>
        </w:r>
      </w:hyperlink>
      <w:r>
        <w:t>"Доход от ценных бумаг и долей участия в коммерческих организациях").</w:t>
      </w:r>
    </w:p>
    <w:bookmarkEnd w:id="287"/>
    <w:p w:rsidR="0082709D" w:rsidRDefault="0082709D" w:rsidP="0082709D"/>
    <w:p w:rsidR="0082709D" w:rsidRDefault="0082709D" w:rsidP="0082709D">
      <w:pPr>
        <w:pStyle w:val="1"/>
      </w:pPr>
      <w:bookmarkStart w:id="288" w:name="sub_2510"/>
      <w:r>
        <w:t>Подраздел 5.1. Акции и иное участие в коммерческих организациях и фондах</w:t>
      </w:r>
    </w:p>
    <w:bookmarkEnd w:id="288"/>
    <w:p w:rsidR="0082709D" w:rsidRDefault="0082709D" w:rsidP="0082709D"/>
    <w:p w:rsidR="0082709D" w:rsidRDefault="0082709D" w:rsidP="0082709D">
      <w:bookmarkStart w:id="289" w:name="sub_121"/>
      <w:r>
        <w:lastRenderedPageBreak/>
        <w:t xml:space="preserve">121. В соответствии с </w:t>
      </w:r>
      <w:hyperlink r:id="rId135" w:history="1">
        <w:r>
          <w:rPr>
            <w:rStyle w:val="a4"/>
          </w:rPr>
          <w:t>Федеральным 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2709D" w:rsidRDefault="0082709D" w:rsidP="0082709D">
      <w:bookmarkStart w:id="290" w:name="sub_122"/>
      <w:bookmarkEnd w:id="289"/>
      <w:r>
        <w:t xml:space="preserve">122. В </w:t>
      </w:r>
      <w:hyperlink r:id="rId136" w:history="1">
        <w:r>
          <w:rPr>
            <w:rStyle w:val="a4"/>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bookmarkEnd w:id="290"/>
    <w:p w:rsidR="0082709D" w:rsidRDefault="0082709D" w:rsidP="0082709D">
      <w:r>
        <w:t>В случае если служащий (работник) является учредителем организации, то данную информацию также необходимо отразить.</w:t>
      </w:r>
    </w:p>
    <w:p w:rsidR="0082709D" w:rsidRDefault="0082709D" w:rsidP="0082709D">
      <w:bookmarkStart w:id="291" w:name="sub_123"/>
      <w:r>
        <w:t xml:space="preserve">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w:t>
      </w:r>
      <w:hyperlink r:id="rId137" w:history="1">
        <w:r>
          <w:rPr>
            <w:rStyle w:val="a4"/>
          </w:rPr>
          <w:t>официальном сайте</w:t>
        </w:r>
      </w:hyperlink>
      <w:r>
        <w:t>: http://www.cbr.ru/currency_base/daily.aspx.</w:t>
      </w:r>
    </w:p>
    <w:bookmarkEnd w:id="291"/>
    <w:p w:rsidR="0082709D" w:rsidRDefault="0082709D" w:rsidP="0082709D">
      <w:r>
        <w:t>Если законодательством не предусмотрено формирование уставного капитала, то указывается "0 руб.".</w:t>
      </w:r>
    </w:p>
    <w:p w:rsidR="0082709D" w:rsidRDefault="0082709D" w:rsidP="0082709D">
      <w:bookmarkStart w:id="292" w:name="sub_124"/>
      <w: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2709D" w:rsidRDefault="0082709D" w:rsidP="0082709D">
      <w:pPr>
        <w:pStyle w:val="1"/>
      </w:pPr>
      <w:bookmarkStart w:id="293" w:name="sub_2520"/>
      <w:bookmarkEnd w:id="292"/>
      <w:r>
        <w:t>Подраздел 5.2. Иные ценные бумаги</w:t>
      </w:r>
    </w:p>
    <w:bookmarkEnd w:id="293"/>
    <w:p w:rsidR="0082709D" w:rsidRDefault="0082709D" w:rsidP="0082709D"/>
    <w:p w:rsidR="0082709D" w:rsidRDefault="0082709D" w:rsidP="0082709D">
      <w:bookmarkStart w:id="294" w:name="sub_152"/>
      <w: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bookmarkEnd w:id="294"/>
    <w:p w:rsidR="0082709D" w:rsidRDefault="0082709D" w:rsidP="0082709D">
      <w:r>
        <w:t xml:space="preserve">Государственный сертификат на материнский (семейный) капитал не является ценной бумагой и не подлежит указанию в </w:t>
      </w:r>
      <w:hyperlink r:id="rId138" w:history="1">
        <w:r>
          <w:rPr>
            <w:rStyle w:val="a4"/>
          </w:rPr>
          <w:t>подразделе 5.2</w:t>
        </w:r>
      </w:hyperlink>
      <w:r>
        <w:t xml:space="preserve"> справки.</w:t>
      </w:r>
    </w:p>
    <w:p w:rsidR="0082709D" w:rsidRDefault="0082709D" w:rsidP="0082709D">
      <w:bookmarkStart w:id="295" w:name="sub_126"/>
      <w:r>
        <w:t xml:space="preserve">126. В </w:t>
      </w:r>
      <w:hyperlink r:id="rId139" w:history="1">
        <w:r>
          <w:rPr>
            <w:rStyle w:val="a4"/>
          </w:rPr>
          <w:t>подразделе 5.2</w:t>
        </w:r>
      </w:hyperlink>
      <w:r>
        <w:t xml:space="preserve"> указываются все ценные бумаги по видам (облигации, векселя и другие), за исключением акций, указанных в </w:t>
      </w:r>
      <w:hyperlink r:id="rId140" w:history="1">
        <w:r>
          <w:rPr>
            <w:rStyle w:val="a4"/>
          </w:rPr>
          <w:t>подразделе 5.1</w:t>
        </w:r>
      </w:hyperlink>
      <w:r>
        <w:t>.</w:t>
      </w:r>
    </w:p>
    <w:p w:rsidR="0082709D" w:rsidRDefault="0082709D" w:rsidP="0082709D">
      <w:bookmarkStart w:id="296" w:name="sub_127"/>
      <w:bookmarkEnd w:id="295"/>
      <w:r>
        <w:t xml:space="preserve">127. В </w:t>
      </w:r>
      <w:hyperlink r:id="rId141" w:history="1">
        <w:r>
          <w:rPr>
            <w:rStyle w:val="a4"/>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w:t>
      </w:r>
      <w:hyperlink r:id="rId142" w:history="1">
        <w:r>
          <w:rPr>
            <w:rStyle w:val="a4"/>
          </w:rPr>
          <w:t>официальном сайте</w:t>
        </w:r>
      </w:hyperlink>
      <w:r>
        <w:t>: http://www. cbr.ru/currency_base/daily.aspx.</w:t>
      </w:r>
    </w:p>
    <w:bookmarkEnd w:id="296"/>
    <w:p w:rsidR="0082709D" w:rsidRDefault="0082709D" w:rsidP="0082709D"/>
    <w:p w:rsidR="0082709D" w:rsidRDefault="0082709D" w:rsidP="0082709D">
      <w:pPr>
        <w:pStyle w:val="1"/>
      </w:pPr>
      <w:bookmarkStart w:id="297" w:name="sub_260"/>
      <w:r>
        <w:t>Раздел 6. Сведения об обязательствах имущественного характера</w:t>
      </w:r>
    </w:p>
    <w:bookmarkEnd w:id="297"/>
    <w:p w:rsidR="0082709D" w:rsidRDefault="0082709D" w:rsidP="0082709D"/>
    <w:p w:rsidR="0082709D" w:rsidRDefault="0082709D" w:rsidP="0082709D">
      <w:pPr>
        <w:pStyle w:val="1"/>
      </w:pPr>
      <w:bookmarkStart w:id="298" w:name="sub_2610"/>
      <w:r>
        <w:lastRenderedPageBreak/>
        <w:t>Подраздел 6.1. Объекты недвижимого имущества, находящиеся в пользовании</w:t>
      </w:r>
    </w:p>
    <w:bookmarkEnd w:id="298"/>
    <w:p w:rsidR="0082709D" w:rsidRDefault="0082709D" w:rsidP="0082709D"/>
    <w:p w:rsidR="0082709D" w:rsidRDefault="0082709D" w:rsidP="0082709D">
      <w:bookmarkStart w:id="299" w:name="sub_128"/>
      <w:r>
        <w:t xml:space="preserve">128. В данном </w:t>
      </w:r>
      <w:hyperlink r:id="rId143" w:history="1">
        <w:r>
          <w:rPr>
            <w:rStyle w:val="a4"/>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82709D" w:rsidRDefault="0082709D" w:rsidP="0082709D">
      <w:bookmarkStart w:id="300" w:name="sub_129"/>
      <w:bookmarkEnd w:id="299"/>
      <w:r>
        <w:t xml:space="preserve">129. При заполнении данного </w:t>
      </w:r>
      <w:hyperlink r:id="rId144" w:history="1">
        <w:r>
          <w:rPr>
            <w:rStyle w:val="a4"/>
          </w:rPr>
          <w:t>подраздела</w:t>
        </w:r>
      </w:hyperlink>
      <w: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bookmarkEnd w:id="300"/>
    <w:p w:rsidR="0082709D" w:rsidRDefault="0082709D" w:rsidP="0082709D">
      <w: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2709D" w:rsidRDefault="0082709D" w:rsidP="0082709D">
      <w:bookmarkStart w:id="301" w:name="sub_130"/>
      <w:r>
        <w:t xml:space="preserve">130. Данный </w:t>
      </w:r>
      <w:hyperlink r:id="rId145" w:history="1">
        <w:r>
          <w:rPr>
            <w:rStyle w:val="a4"/>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2709D" w:rsidRDefault="0082709D" w:rsidP="0082709D">
      <w:bookmarkStart w:id="302" w:name="sub_131"/>
      <w:bookmarkEnd w:id="301"/>
      <w:r>
        <w:t>131. В том числе указанию подлежат сведения о жилом помещении (дом, квартира, комната), нежилом помещении, земельном участке, гараже и т.д.:</w:t>
      </w:r>
    </w:p>
    <w:p w:rsidR="0082709D" w:rsidRDefault="0082709D" w:rsidP="0082709D">
      <w:bookmarkStart w:id="303" w:name="sub_1311"/>
      <w:bookmarkEnd w:id="302"/>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2709D" w:rsidRDefault="0082709D" w:rsidP="0082709D">
      <w:bookmarkStart w:id="304" w:name="sub_1312"/>
      <w:bookmarkEnd w:id="303"/>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2709D" w:rsidRDefault="0082709D" w:rsidP="0082709D">
      <w:bookmarkStart w:id="305" w:name="sub_1313"/>
      <w:bookmarkEnd w:id="304"/>
      <w:r>
        <w:t>3) занимаемых по договору аренды (наема, поднаема);</w:t>
      </w:r>
    </w:p>
    <w:p w:rsidR="0082709D" w:rsidRDefault="0082709D" w:rsidP="0082709D">
      <w:bookmarkStart w:id="306" w:name="sub_1314"/>
      <w:bookmarkEnd w:id="305"/>
      <w:r>
        <w:t>4) занимаемых по договорам социального найма;</w:t>
      </w:r>
    </w:p>
    <w:p w:rsidR="0082709D" w:rsidRDefault="0082709D" w:rsidP="0082709D">
      <w:bookmarkStart w:id="307" w:name="sub_1315"/>
      <w:bookmarkEnd w:id="306"/>
      <w: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82709D" w:rsidRDefault="0082709D" w:rsidP="0082709D">
      <w:bookmarkStart w:id="308" w:name="sub_1316"/>
      <w:bookmarkEnd w:id="307"/>
      <w:r>
        <w:t>6) принадлежащем на праве пожизненного наследуемого владения земельным участком.</w:t>
      </w:r>
    </w:p>
    <w:p w:rsidR="0082709D" w:rsidRDefault="0082709D" w:rsidP="0082709D">
      <w:bookmarkStart w:id="309" w:name="sub_132"/>
      <w:bookmarkEnd w:id="308"/>
      <w:r>
        <w:t>132. При этом указывается общая площадь объекта недвижимого имущества, находящегося в пользовании.</w:t>
      </w:r>
    </w:p>
    <w:p w:rsidR="0082709D" w:rsidRDefault="0082709D" w:rsidP="0082709D">
      <w:bookmarkStart w:id="310" w:name="sub_133"/>
      <w:bookmarkEnd w:id="309"/>
      <w:r>
        <w:t>133. Сведения об объектах недвижимого имущества, находящихся в пользовании, указываются по состоянию на отчетную дату.</w:t>
      </w:r>
    </w:p>
    <w:p w:rsidR="0082709D" w:rsidRDefault="0082709D" w:rsidP="0082709D">
      <w:bookmarkStart w:id="311" w:name="sub_134"/>
      <w:bookmarkEnd w:id="310"/>
      <w:r>
        <w:t xml:space="preserve">134. В </w:t>
      </w:r>
      <w:hyperlink r:id="rId146" w:history="1">
        <w:r>
          <w:rPr>
            <w:rStyle w:val="a4"/>
          </w:rPr>
          <w:t>графе</w:t>
        </w:r>
      </w:hyperlink>
      <w:r>
        <w:t xml:space="preserve"> "Вид имущества" указывается вид недвижимого имущества (земельный участок, жилой дом, дача, квартира, комната и др.).</w:t>
      </w:r>
    </w:p>
    <w:p w:rsidR="0082709D" w:rsidRDefault="0082709D" w:rsidP="0082709D">
      <w:bookmarkStart w:id="312" w:name="sub_135"/>
      <w:bookmarkEnd w:id="311"/>
      <w:r>
        <w:t xml:space="preserve">135. В </w:t>
      </w:r>
      <w:hyperlink r:id="rId147" w:history="1">
        <w:r>
          <w:rPr>
            <w:rStyle w:val="a4"/>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82709D" w:rsidRDefault="0082709D" w:rsidP="0082709D">
      <w:bookmarkStart w:id="313" w:name="sub_136"/>
      <w:bookmarkEnd w:id="312"/>
      <w:r>
        <w:t xml:space="preserve">136. В </w:t>
      </w:r>
      <w:hyperlink r:id="rId148" w:history="1">
        <w:r>
          <w:rPr>
            <w:rStyle w:val="a4"/>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2709D" w:rsidRDefault="0082709D" w:rsidP="0082709D">
      <w:bookmarkStart w:id="314" w:name="sub_137"/>
      <w:bookmarkEnd w:id="313"/>
      <w:r>
        <w:t xml:space="preserve">137. В данном </w:t>
      </w:r>
      <w:hyperlink r:id="rId149" w:history="1">
        <w:r>
          <w:rPr>
            <w:rStyle w:val="a4"/>
          </w:rPr>
          <w:t>подразделе</w:t>
        </w:r>
      </w:hyperlink>
      <w:r>
        <w:t xml:space="preserve"> не указывается недвижимое имущество, которое находится в собственности и уже отражено в </w:t>
      </w:r>
      <w:hyperlink r:id="rId150" w:history="1">
        <w:r>
          <w:rPr>
            <w:rStyle w:val="a4"/>
          </w:rPr>
          <w:t>подразделе 3.1</w:t>
        </w:r>
      </w:hyperlink>
      <w:r>
        <w:t xml:space="preserve"> справки. Также не </w:t>
      </w:r>
      <w:r>
        <w:lastRenderedPageBreak/>
        <w:t>подлежат указанию земельные участки, расположенные под многоквартирными домами.</w:t>
      </w:r>
    </w:p>
    <w:p w:rsidR="0082709D" w:rsidRDefault="0082709D" w:rsidP="0082709D">
      <w:bookmarkStart w:id="315" w:name="sub_138"/>
      <w:bookmarkEnd w:id="314"/>
      <w:r>
        <w:t xml:space="preserve">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51" w:history="1">
        <w:r>
          <w:rPr>
            <w:rStyle w:val="a4"/>
          </w:rPr>
          <w:t>подраздел 6.1</w:t>
        </w:r>
      </w:hyperlink>
      <w:r>
        <w:t>. не вносятся.</w:t>
      </w:r>
    </w:p>
    <w:bookmarkEnd w:id="315"/>
    <w:p w:rsidR="0082709D" w:rsidRDefault="0082709D" w:rsidP="0082709D">
      <w:r>
        <w:t xml:space="preserve">При этом данные доли собственности должны быть отражены в </w:t>
      </w:r>
      <w:hyperlink r:id="rId152" w:history="1">
        <w:r>
          <w:rPr>
            <w:rStyle w:val="a4"/>
          </w:rPr>
          <w:t>подразделе 3.1</w:t>
        </w:r>
      </w:hyperlink>
      <w:r>
        <w:t>. справок служащего (работника) и его супруги.</w:t>
      </w:r>
    </w:p>
    <w:p w:rsidR="0082709D" w:rsidRDefault="0082709D" w:rsidP="0082709D"/>
    <w:p w:rsidR="0082709D" w:rsidRDefault="0082709D" w:rsidP="0082709D">
      <w:pPr>
        <w:pStyle w:val="1"/>
      </w:pPr>
      <w:bookmarkStart w:id="316" w:name="sub_2620"/>
      <w:r>
        <w:t>Подраздел 6.2. Срочные обязательства финансового характера</w:t>
      </w:r>
    </w:p>
    <w:bookmarkEnd w:id="316"/>
    <w:p w:rsidR="0082709D" w:rsidRDefault="0082709D" w:rsidP="0082709D"/>
    <w:p w:rsidR="0082709D" w:rsidRDefault="0082709D" w:rsidP="0082709D">
      <w:bookmarkStart w:id="317" w:name="sub_139"/>
      <w:r>
        <w:t xml:space="preserve">139. В данном </w:t>
      </w:r>
      <w:hyperlink r:id="rId153" w:history="1">
        <w:r>
          <w:rPr>
            <w:rStyle w:val="a4"/>
          </w:rPr>
          <w:t>подразделе</w:t>
        </w:r>
      </w:hyperlink>
      <w:r>
        <w:t xml:space="preserve"> указывается каждое имеющиеся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82709D" w:rsidRDefault="0082709D" w:rsidP="0082709D">
      <w:bookmarkStart w:id="318" w:name="sub_140"/>
      <w:bookmarkEnd w:id="317"/>
      <w:r>
        <w:t xml:space="preserve">140. В </w:t>
      </w:r>
      <w:hyperlink r:id="rId154" w:history="1">
        <w:r>
          <w:rPr>
            <w:rStyle w:val="a4"/>
          </w:rPr>
          <w:t>графе</w:t>
        </w:r>
      </w:hyperlink>
      <w:r>
        <w:t xml:space="preserve"> "Содержание обязательства" указывается существо обязательства (заем, кредит и другие).</w:t>
      </w:r>
    </w:p>
    <w:p w:rsidR="0082709D" w:rsidRDefault="0082709D" w:rsidP="0082709D">
      <w:bookmarkStart w:id="319" w:name="sub_141"/>
      <w:bookmarkEnd w:id="318"/>
      <w:r>
        <w:t xml:space="preserve">141. В </w:t>
      </w:r>
      <w:hyperlink r:id="rId155" w:history="1">
        <w:r>
          <w:rPr>
            <w:rStyle w:val="a4"/>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bookmarkEnd w:id="319"/>
    <w:p w:rsidR="0082709D" w:rsidRDefault="0082709D" w:rsidP="0082709D">
      <w:r>
        <w:t>Например,</w:t>
      </w:r>
    </w:p>
    <w:p w:rsidR="0082709D" w:rsidRDefault="0082709D" w:rsidP="0082709D">
      <w:r>
        <w:t xml:space="preserve">1) если служащий (работник), его супруга (супруг) взял кредит в Сбербанке России и является должником, то в </w:t>
      </w:r>
      <w:hyperlink r:id="rId156" w:history="1">
        <w:r>
          <w:rPr>
            <w:rStyle w:val="a4"/>
          </w:rPr>
          <w:t>графе</w:t>
        </w:r>
      </w:hyperlink>
      <w:r>
        <w:t xml:space="preserve"> "Кредитор (должник)" указывается вторая сторона обязательства: кредитор ПАО "Сбербанк России";</w:t>
      </w:r>
    </w:p>
    <w:p w:rsidR="0082709D" w:rsidRDefault="0082709D" w:rsidP="0082709D">
      <w:r>
        <w:t xml:space="preserve">2) если служащий (работник), его супруга (супруг) заключил договор займа денежных средств и является займодавцем, то в </w:t>
      </w:r>
      <w:hyperlink r:id="rId157" w:history="1">
        <w:r>
          <w:rPr>
            <w:rStyle w:val="a4"/>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82709D" w:rsidRDefault="0082709D" w:rsidP="0082709D">
      <w:bookmarkStart w:id="320" w:name="sub_142"/>
      <w:r>
        <w:t xml:space="preserve">142. В </w:t>
      </w:r>
      <w:hyperlink r:id="rId158" w:history="1">
        <w:r>
          <w:rPr>
            <w:rStyle w:val="a4"/>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2709D" w:rsidRDefault="0082709D" w:rsidP="0082709D">
      <w:bookmarkStart w:id="321" w:name="sub_143"/>
      <w:bookmarkEnd w:id="320"/>
      <w:r>
        <w:t xml:space="preserve">143. В </w:t>
      </w:r>
      <w:hyperlink r:id="rId159" w:history="1">
        <w:r>
          <w:rPr>
            <w:rStyle w:val="a4"/>
          </w:rPr>
          <w:t>графе</w:t>
        </w:r>
      </w:hyperlink>
      <w: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bookmarkEnd w:id="321"/>
    <w:p w:rsidR="0082709D" w:rsidRDefault="0082709D" w:rsidP="0082709D">
      <w:r>
        <w:t xml:space="preserve">Сведения об официальных курсах валют на заданную дату, устанавливаемые Центральным банком Российской Федерации, размещены на его </w:t>
      </w:r>
      <w:hyperlink r:id="rId160" w:history="1">
        <w:r>
          <w:rPr>
            <w:rStyle w:val="a4"/>
          </w:rPr>
          <w:t>официальном сайте</w:t>
        </w:r>
      </w:hyperlink>
      <w:r>
        <w:t>: http://www.cbr.ru/currency_base/daily.aspx.</w:t>
      </w:r>
    </w:p>
    <w:p w:rsidR="0082709D" w:rsidRDefault="0082709D" w:rsidP="0082709D">
      <w:bookmarkStart w:id="322" w:name="sub_144"/>
      <w: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82709D" w:rsidRDefault="0082709D" w:rsidP="0082709D">
      <w:bookmarkStart w:id="323" w:name="sub_145"/>
      <w:bookmarkEnd w:id="322"/>
      <w:r>
        <w:t xml:space="preserve">145. В </w:t>
      </w:r>
      <w:hyperlink r:id="rId161" w:history="1">
        <w:r>
          <w:rPr>
            <w:rStyle w:val="a4"/>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w:t>
      </w:r>
      <w:r>
        <w:lastRenderedPageBreak/>
        <w:t>обеспечение исполнения обязательства гарантии и поручительства.</w:t>
      </w:r>
    </w:p>
    <w:p w:rsidR="0082709D" w:rsidRDefault="0082709D" w:rsidP="0082709D">
      <w:bookmarkStart w:id="324" w:name="sub_146"/>
      <w:bookmarkEnd w:id="323"/>
      <w:r>
        <w:t>146. Помимо прочего подлежат указанию:</w:t>
      </w:r>
    </w:p>
    <w:p w:rsidR="0082709D" w:rsidRDefault="0082709D" w:rsidP="0082709D">
      <w:bookmarkStart w:id="325" w:name="sub_1461"/>
      <w:bookmarkEnd w:id="324"/>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82709D" w:rsidRDefault="0082709D" w:rsidP="0082709D">
      <w:bookmarkStart w:id="326" w:name="sub_1462"/>
      <w:bookmarkEnd w:id="325"/>
      <w:r>
        <w:t>2) договор финансовой аренды (лизинг);</w:t>
      </w:r>
    </w:p>
    <w:p w:rsidR="0082709D" w:rsidRDefault="0082709D" w:rsidP="0082709D">
      <w:bookmarkStart w:id="327" w:name="sub_1463"/>
      <w:bookmarkEnd w:id="326"/>
      <w:r>
        <w:t>3) договор займа;</w:t>
      </w:r>
    </w:p>
    <w:p w:rsidR="0082709D" w:rsidRDefault="0082709D" w:rsidP="0082709D">
      <w:bookmarkStart w:id="328" w:name="sub_1464"/>
      <w:bookmarkEnd w:id="327"/>
      <w:r>
        <w:t>4) договор финансирования под уступку денежного требования;</w:t>
      </w:r>
    </w:p>
    <w:p w:rsidR="0082709D" w:rsidRDefault="0082709D" w:rsidP="0082709D">
      <w:bookmarkStart w:id="329" w:name="sub_1465"/>
      <w:bookmarkEnd w:id="328"/>
      <w:r>
        <w:t>5) обязательства, связанные с заключением договора об уступке права требования;</w:t>
      </w:r>
    </w:p>
    <w:p w:rsidR="0082709D" w:rsidRDefault="0082709D" w:rsidP="0082709D">
      <w:bookmarkStart w:id="330" w:name="sub_1466"/>
      <w:bookmarkEnd w:id="329"/>
      <w:r>
        <w:t>6) обязательства вследствие причинения вреда (финансовые);</w:t>
      </w:r>
    </w:p>
    <w:p w:rsidR="0082709D" w:rsidRDefault="0082709D" w:rsidP="0082709D">
      <w:bookmarkStart w:id="331" w:name="sub_1467"/>
      <w:bookmarkEnd w:id="330"/>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2709D" w:rsidRDefault="0082709D" w:rsidP="0082709D">
      <w:bookmarkStart w:id="332" w:name="sub_1468"/>
      <w:bookmarkEnd w:id="331"/>
      <w:r>
        <w:t>8) обязательства по уплате алиментов (если по состоянию на отчетную дату сумма невыплаченных алиментов равна или превышает 500 000 руб.);</w:t>
      </w:r>
    </w:p>
    <w:p w:rsidR="0082709D" w:rsidRDefault="0082709D" w:rsidP="0082709D">
      <w:bookmarkStart w:id="333" w:name="sub_1469"/>
      <w:bookmarkEnd w:id="332"/>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2709D" w:rsidRDefault="0082709D" w:rsidP="0082709D">
      <w:bookmarkStart w:id="334" w:name="sub_14610"/>
      <w:bookmarkEnd w:id="333"/>
      <w:r>
        <w:t>10) иные обязательства, в том числе установленные решением суда.</w:t>
      </w:r>
    </w:p>
    <w:p w:rsidR="0082709D" w:rsidRDefault="0082709D" w:rsidP="0082709D">
      <w:bookmarkStart w:id="335" w:name="sub_147"/>
      <w:bookmarkEnd w:id="334"/>
      <w:r>
        <w:t>147. Отдельные виды срочных обязательств финансового характера:</w:t>
      </w:r>
    </w:p>
    <w:p w:rsidR="0082709D" w:rsidRDefault="0082709D" w:rsidP="0082709D">
      <w:bookmarkStart w:id="336" w:name="sub_1471"/>
      <w:bookmarkEnd w:id="335"/>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bookmarkEnd w:id="336"/>
    <w:p w:rsidR="0082709D" w:rsidRDefault="0082709D" w:rsidP="0082709D">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w:t>
      </w:r>
      <w:hyperlink r:id="rId162" w:history="1">
        <w:r>
          <w:rPr>
            <w:rStyle w:val="a4"/>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
    <w:p w:rsidR="0082709D" w:rsidRDefault="0082709D" w:rsidP="0082709D">
      <w: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w:t>
      </w:r>
      <w:r>
        <w:lastRenderedPageBreak/>
        <w:t>и другие формы участия.</w:t>
      </w:r>
    </w:p>
    <w:p w:rsidR="0082709D" w:rsidRDefault="0082709D" w:rsidP="0082709D">
      <w:bookmarkStart w:id="337" w:name="sub_1472"/>
      <w:r>
        <w:t xml:space="preserve">2) обязательства по ипотеке в случае разделения суммы кредита между супругами. Согласно </w:t>
      </w:r>
      <w:hyperlink r:id="rId163" w:history="1">
        <w:r>
          <w:rPr>
            <w:rStyle w:val="a4"/>
          </w:rPr>
          <w:t>пунктам 4</w:t>
        </w:r>
      </w:hyperlink>
      <w:r>
        <w:t xml:space="preserve"> и </w:t>
      </w:r>
      <w:hyperlink r:id="rId164" w:history="1">
        <w:r>
          <w:rPr>
            <w:rStyle w:val="a4"/>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bookmarkEnd w:id="337"/>
    <w:p w:rsidR="0082709D" w:rsidRDefault="0082709D" w:rsidP="0082709D">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5" w:history="1">
        <w:r>
          <w:rPr>
            <w:rStyle w:val="a4"/>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82709D" w:rsidRDefault="0082709D" w:rsidP="0082709D"/>
    <w:p w:rsidR="00570A1D" w:rsidRPr="0082709D" w:rsidRDefault="00570A1D" w:rsidP="0082709D">
      <w:bookmarkStart w:id="338" w:name="_GoBack"/>
      <w:bookmarkEnd w:id="338"/>
    </w:p>
    <w:sectPr w:rsidR="00570A1D" w:rsidRPr="0082709D">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9D"/>
    <w:rsid w:val="00570A1D"/>
    <w:rsid w:val="0082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AC56-1959-4442-85CA-C424D03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09D"/>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82709D"/>
    <w:pPr>
      <w:spacing w:before="108" w:after="108"/>
      <w:ind w:firstLine="0"/>
      <w:jc w:val="center"/>
      <w:outlineLvl w:val="0"/>
    </w:pPr>
    <w:rPr>
      <w:b/>
      <w:bCs/>
      <w:color w:val="26282F"/>
    </w:rPr>
  </w:style>
  <w:style w:type="paragraph" w:styleId="2">
    <w:name w:val="heading 2"/>
    <w:basedOn w:val="1"/>
    <w:next w:val="a"/>
    <w:link w:val="20"/>
    <w:uiPriority w:val="99"/>
    <w:qFormat/>
    <w:rsid w:val="0082709D"/>
    <w:pPr>
      <w:outlineLvl w:val="1"/>
    </w:pPr>
  </w:style>
  <w:style w:type="paragraph" w:styleId="3">
    <w:name w:val="heading 3"/>
    <w:basedOn w:val="2"/>
    <w:next w:val="a"/>
    <w:link w:val="30"/>
    <w:uiPriority w:val="99"/>
    <w:qFormat/>
    <w:rsid w:val="0082709D"/>
    <w:pPr>
      <w:outlineLvl w:val="2"/>
    </w:pPr>
  </w:style>
  <w:style w:type="paragraph" w:styleId="4">
    <w:name w:val="heading 4"/>
    <w:basedOn w:val="3"/>
    <w:next w:val="a"/>
    <w:link w:val="40"/>
    <w:uiPriority w:val="99"/>
    <w:qFormat/>
    <w:rsid w:val="0082709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09D"/>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82709D"/>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82709D"/>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82709D"/>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82709D"/>
    <w:rPr>
      <w:b/>
      <w:bCs/>
      <w:color w:val="26282F"/>
    </w:rPr>
  </w:style>
  <w:style w:type="character" w:customStyle="1" w:styleId="a4">
    <w:name w:val="Гипертекстовая ссылка"/>
    <w:basedOn w:val="a3"/>
    <w:uiPriority w:val="99"/>
    <w:rsid w:val="0082709D"/>
    <w:rPr>
      <w:color w:val="106BBE"/>
    </w:rPr>
  </w:style>
  <w:style w:type="character" w:customStyle="1" w:styleId="a5">
    <w:name w:val="Активная гиперссылка"/>
    <w:basedOn w:val="a4"/>
    <w:uiPriority w:val="99"/>
    <w:rsid w:val="0082709D"/>
    <w:rPr>
      <w:color w:val="106BBE"/>
      <w:u w:val="single"/>
    </w:rPr>
  </w:style>
  <w:style w:type="paragraph" w:customStyle="1" w:styleId="a6">
    <w:name w:val="Внимание"/>
    <w:basedOn w:val="a"/>
    <w:next w:val="a"/>
    <w:uiPriority w:val="99"/>
    <w:rsid w:val="0082709D"/>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82709D"/>
  </w:style>
  <w:style w:type="paragraph" w:customStyle="1" w:styleId="a8">
    <w:name w:val="Внимание: недобросовестность!"/>
    <w:basedOn w:val="a6"/>
    <w:next w:val="a"/>
    <w:uiPriority w:val="99"/>
    <w:rsid w:val="0082709D"/>
  </w:style>
  <w:style w:type="character" w:customStyle="1" w:styleId="a9">
    <w:name w:val="Выделение для Базового Поиска"/>
    <w:basedOn w:val="a3"/>
    <w:uiPriority w:val="99"/>
    <w:rsid w:val="0082709D"/>
    <w:rPr>
      <w:b/>
      <w:bCs/>
      <w:color w:val="0058A9"/>
    </w:rPr>
  </w:style>
  <w:style w:type="character" w:customStyle="1" w:styleId="aa">
    <w:name w:val="Выделение для Базового Поиска (курсив)"/>
    <w:basedOn w:val="a9"/>
    <w:uiPriority w:val="99"/>
    <w:rsid w:val="0082709D"/>
    <w:rPr>
      <w:b/>
      <w:bCs/>
      <w:i/>
      <w:iCs/>
      <w:color w:val="0058A9"/>
    </w:rPr>
  </w:style>
  <w:style w:type="character" w:customStyle="1" w:styleId="ab">
    <w:name w:val="Сравнение редакций"/>
    <w:basedOn w:val="a3"/>
    <w:uiPriority w:val="99"/>
    <w:rsid w:val="0082709D"/>
  </w:style>
  <w:style w:type="character" w:customStyle="1" w:styleId="ac">
    <w:name w:val="Добавленный текст"/>
    <w:uiPriority w:val="99"/>
    <w:rsid w:val="0082709D"/>
    <w:rPr>
      <w:color w:val="000000"/>
      <w:shd w:val="clear" w:color="auto" w:fill="C1D7FF"/>
    </w:rPr>
  </w:style>
  <w:style w:type="paragraph" w:customStyle="1" w:styleId="ad">
    <w:name w:val="Дочерний элемент списка"/>
    <w:basedOn w:val="a"/>
    <w:next w:val="a"/>
    <w:uiPriority w:val="99"/>
    <w:rsid w:val="0082709D"/>
    <w:pPr>
      <w:ind w:right="300" w:firstLine="0"/>
    </w:pPr>
    <w:rPr>
      <w:color w:val="868381"/>
      <w:sz w:val="22"/>
      <w:szCs w:val="22"/>
    </w:rPr>
  </w:style>
  <w:style w:type="paragraph" w:styleId="ae">
    <w:name w:val="Title"/>
    <w:basedOn w:val="a"/>
    <w:next w:val="a"/>
    <w:link w:val="af"/>
    <w:uiPriority w:val="10"/>
    <w:qFormat/>
    <w:rsid w:val="0082709D"/>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Заголовок Знак"/>
    <w:basedOn w:val="a0"/>
    <w:link w:val="ae"/>
    <w:uiPriority w:val="10"/>
    <w:rsid w:val="0082709D"/>
    <w:rPr>
      <w:rFonts w:asciiTheme="majorHAnsi" w:eastAsiaTheme="majorEastAsia" w:hAnsiTheme="majorHAnsi" w:cstheme="majorBidi"/>
      <w:b/>
      <w:bCs/>
      <w:kern w:val="28"/>
      <w:sz w:val="32"/>
      <w:szCs w:val="32"/>
      <w:lang w:eastAsia="ru-RU"/>
    </w:rPr>
  </w:style>
  <w:style w:type="paragraph" w:customStyle="1" w:styleId="af0">
    <w:name w:val="Основное меню (преемственное)"/>
    <w:basedOn w:val="a"/>
    <w:next w:val="a"/>
    <w:uiPriority w:val="99"/>
    <w:rsid w:val="0082709D"/>
    <w:rPr>
      <w:rFonts w:ascii="Verdana" w:hAnsi="Verdana" w:cs="Verdana"/>
      <w:sz w:val="24"/>
      <w:szCs w:val="24"/>
    </w:rPr>
  </w:style>
  <w:style w:type="paragraph" w:customStyle="1" w:styleId="af1">
    <w:name w:val="Заголовок *"/>
    <w:basedOn w:val="af0"/>
    <w:next w:val="a"/>
    <w:uiPriority w:val="99"/>
    <w:rsid w:val="0082709D"/>
    <w:rPr>
      <w:b/>
      <w:bCs/>
      <w:color w:val="0058A9"/>
      <w:shd w:val="clear" w:color="auto" w:fill="F0F0F0"/>
    </w:rPr>
  </w:style>
  <w:style w:type="paragraph" w:customStyle="1" w:styleId="af2">
    <w:name w:val="Заголовок группы контролов"/>
    <w:basedOn w:val="a"/>
    <w:next w:val="a"/>
    <w:uiPriority w:val="99"/>
    <w:rsid w:val="0082709D"/>
    <w:rPr>
      <w:b/>
      <w:bCs/>
      <w:color w:val="000000"/>
    </w:rPr>
  </w:style>
  <w:style w:type="paragraph" w:customStyle="1" w:styleId="af3">
    <w:name w:val="Заголовок для информации об изменениях"/>
    <w:basedOn w:val="1"/>
    <w:next w:val="a"/>
    <w:uiPriority w:val="99"/>
    <w:rsid w:val="0082709D"/>
    <w:pPr>
      <w:spacing w:before="0"/>
      <w:outlineLvl w:val="9"/>
    </w:pPr>
    <w:rPr>
      <w:b w:val="0"/>
      <w:bCs w:val="0"/>
      <w:sz w:val="20"/>
      <w:szCs w:val="20"/>
      <w:shd w:val="clear" w:color="auto" w:fill="FFFFFF"/>
    </w:rPr>
  </w:style>
  <w:style w:type="character" w:customStyle="1" w:styleId="af4">
    <w:name w:val="Заголовок полученного сообщения"/>
    <w:basedOn w:val="a3"/>
    <w:uiPriority w:val="99"/>
    <w:rsid w:val="0082709D"/>
    <w:rPr>
      <w:b/>
      <w:bCs/>
      <w:color w:val="FF0000"/>
    </w:rPr>
  </w:style>
  <w:style w:type="paragraph" w:customStyle="1" w:styleId="af5">
    <w:name w:val="Заголовок распахивающейся части диалога"/>
    <w:basedOn w:val="a"/>
    <w:next w:val="a"/>
    <w:uiPriority w:val="99"/>
    <w:rsid w:val="0082709D"/>
    <w:rPr>
      <w:i/>
      <w:iCs/>
      <w:color w:val="000080"/>
      <w:sz w:val="24"/>
      <w:szCs w:val="24"/>
    </w:rPr>
  </w:style>
  <w:style w:type="character" w:customStyle="1" w:styleId="af6">
    <w:name w:val="Заголовок собственного сообщения"/>
    <w:basedOn w:val="a3"/>
    <w:uiPriority w:val="99"/>
    <w:rsid w:val="0082709D"/>
    <w:rPr>
      <w:b/>
      <w:bCs/>
      <w:color w:val="26282F"/>
    </w:rPr>
  </w:style>
  <w:style w:type="paragraph" w:customStyle="1" w:styleId="af7">
    <w:name w:val="Заголовок статьи"/>
    <w:basedOn w:val="a"/>
    <w:next w:val="a"/>
    <w:uiPriority w:val="99"/>
    <w:rsid w:val="0082709D"/>
    <w:pPr>
      <w:ind w:left="1612" w:hanging="892"/>
    </w:pPr>
  </w:style>
  <w:style w:type="paragraph" w:customStyle="1" w:styleId="af8">
    <w:name w:val="Заголовок ЭР (левое окно)"/>
    <w:basedOn w:val="a"/>
    <w:next w:val="a"/>
    <w:uiPriority w:val="99"/>
    <w:rsid w:val="0082709D"/>
    <w:pPr>
      <w:spacing w:before="300" w:after="250"/>
      <w:ind w:firstLine="0"/>
      <w:jc w:val="center"/>
    </w:pPr>
    <w:rPr>
      <w:b/>
      <w:bCs/>
      <w:color w:val="26282F"/>
      <w:sz w:val="28"/>
      <w:szCs w:val="28"/>
    </w:rPr>
  </w:style>
  <w:style w:type="paragraph" w:customStyle="1" w:styleId="af9">
    <w:name w:val="Заголовок ЭР (правое окно)"/>
    <w:basedOn w:val="af8"/>
    <w:next w:val="a"/>
    <w:uiPriority w:val="99"/>
    <w:rsid w:val="0082709D"/>
    <w:pPr>
      <w:spacing w:after="0"/>
      <w:jc w:val="left"/>
    </w:pPr>
  </w:style>
  <w:style w:type="paragraph" w:customStyle="1" w:styleId="afa">
    <w:name w:val="Интерактивный заголовок"/>
    <w:basedOn w:val="af1"/>
    <w:next w:val="a"/>
    <w:uiPriority w:val="99"/>
    <w:rsid w:val="0082709D"/>
    <w:rPr>
      <w:u w:val="single"/>
    </w:rPr>
  </w:style>
  <w:style w:type="paragraph" w:customStyle="1" w:styleId="afb">
    <w:name w:val="Текст (справка)"/>
    <w:basedOn w:val="a"/>
    <w:next w:val="a"/>
    <w:uiPriority w:val="99"/>
    <w:rsid w:val="0082709D"/>
    <w:pPr>
      <w:ind w:left="170" w:right="170" w:firstLine="0"/>
      <w:jc w:val="left"/>
    </w:pPr>
  </w:style>
  <w:style w:type="paragraph" w:customStyle="1" w:styleId="afc">
    <w:name w:val="Комментарий"/>
    <w:basedOn w:val="afb"/>
    <w:next w:val="a"/>
    <w:uiPriority w:val="99"/>
    <w:rsid w:val="0082709D"/>
    <w:pPr>
      <w:spacing w:before="75"/>
      <w:ind w:right="0"/>
      <w:jc w:val="both"/>
    </w:pPr>
    <w:rPr>
      <w:color w:val="353842"/>
      <w:shd w:val="clear" w:color="auto" w:fill="F0F0F0"/>
    </w:rPr>
  </w:style>
  <w:style w:type="paragraph" w:customStyle="1" w:styleId="afd">
    <w:name w:val="Информация о версии"/>
    <w:basedOn w:val="afc"/>
    <w:next w:val="a"/>
    <w:uiPriority w:val="99"/>
    <w:rsid w:val="0082709D"/>
    <w:rPr>
      <w:i/>
      <w:iCs/>
    </w:rPr>
  </w:style>
  <w:style w:type="paragraph" w:customStyle="1" w:styleId="afe">
    <w:name w:val="Текст информации об изменениях"/>
    <w:basedOn w:val="a"/>
    <w:next w:val="a"/>
    <w:uiPriority w:val="99"/>
    <w:rsid w:val="0082709D"/>
    <w:rPr>
      <w:color w:val="353842"/>
      <w:sz w:val="20"/>
      <w:szCs w:val="20"/>
    </w:rPr>
  </w:style>
  <w:style w:type="paragraph" w:customStyle="1" w:styleId="aff">
    <w:name w:val="Информация об изменениях"/>
    <w:basedOn w:val="afe"/>
    <w:next w:val="a"/>
    <w:uiPriority w:val="99"/>
    <w:rsid w:val="0082709D"/>
    <w:pPr>
      <w:spacing w:before="180"/>
      <w:ind w:left="360" w:right="360" w:firstLine="0"/>
    </w:pPr>
    <w:rPr>
      <w:shd w:val="clear" w:color="auto" w:fill="EAEFED"/>
    </w:rPr>
  </w:style>
  <w:style w:type="paragraph" w:customStyle="1" w:styleId="aff0">
    <w:name w:val="Текст (лев. подпись)"/>
    <w:basedOn w:val="a"/>
    <w:next w:val="a"/>
    <w:uiPriority w:val="99"/>
    <w:rsid w:val="0082709D"/>
    <w:pPr>
      <w:ind w:firstLine="0"/>
      <w:jc w:val="left"/>
    </w:pPr>
  </w:style>
  <w:style w:type="paragraph" w:customStyle="1" w:styleId="aff1">
    <w:name w:val="Колонтитул (левый)"/>
    <w:basedOn w:val="aff0"/>
    <w:next w:val="a"/>
    <w:uiPriority w:val="99"/>
    <w:rsid w:val="0082709D"/>
    <w:rPr>
      <w:sz w:val="16"/>
      <w:szCs w:val="16"/>
    </w:rPr>
  </w:style>
  <w:style w:type="paragraph" w:customStyle="1" w:styleId="aff2">
    <w:name w:val="Текст (прав. подпись)"/>
    <w:basedOn w:val="a"/>
    <w:next w:val="a"/>
    <w:uiPriority w:val="99"/>
    <w:rsid w:val="0082709D"/>
    <w:pPr>
      <w:ind w:firstLine="0"/>
      <w:jc w:val="right"/>
    </w:pPr>
  </w:style>
  <w:style w:type="paragraph" w:customStyle="1" w:styleId="aff3">
    <w:name w:val="Колонтитул (правый)"/>
    <w:basedOn w:val="aff2"/>
    <w:next w:val="a"/>
    <w:uiPriority w:val="99"/>
    <w:rsid w:val="0082709D"/>
    <w:rPr>
      <w:sz w:val="16"/>
      <w:szCs w:val="16"/>
    </w:rPr>
  </w:style>
  <w:style w:type="paragraph" w:customStyle="1" w:styleId="aff4">
    <w:name w:val="Комментарий пользователя"/>
    <w:basedOn w:val="afc"/>
    <w:next w:val="a"/>
    <w:uiPriority w:val="99"/>
    <w:rsid w:val="0082709D"/>
    <w:pPr>
      <w:jc w:val="left"/>
    </w:pPr>
    <w:rPr>
      <w:shd w:val="clear" w:color="auto" w:fill="FFDFE0"/>
    </w:rPr>
  </w:style>
  <w:style w:type="paragraph" w:customStyle="1" w:styleId="aff5">
    <w:name w:val="Куда обратиться?"/>
    <w:basedOn w:val="a6"/>
    <w:next w:val="a"/>
    <w:uiPriority w:val="99"/>
    <w:rsid w:val="0082709D"/>
  </w:style>
  <w:style w:type="paragraph" w:customStyle="1" w:styleId="aff6">
    <w:name w:val="Моноширинный"/>
    <w:basedOn w:val="a"/>
    <w:next w:val="a"/>
    <w:uiPriority w:val="99"/>
    <w:rsid w:val="0082709D"/>
    <w:pPr>
      <w:ind w:firstLine="0"/>
      <w:jc w:val="left"/>
    </w:pPr>
    <w:rPr>
      <w:rFonts w:ascii="Courier New" w:hAnsi="Courier New" w:cs="Courier New"/>
    </w:rPr>
  </w:style>
  <w:style w:type="character" w:customStyle="1" w:styleId="aff7">
    <w:name w:val="Найденные слова"/>
    <w:basedOn w:val="a3"/>
    <w:uiPriority w:val="99"/>
    <w:rsid w:val="0082709D"/>
    <w:rPr>
      <w:shd w:val="clear" w:color="auto" w:fill="FFF580"/>
    </w:rPr>
  </w:style>
  <w:style w:type="paragraph" w:customStyle="1" w:styleId="aff8">
    <w:name w:val="Напишите нам"/>
    <w:basedOn w:val="a"/>
    <w:next w:val="a"/>
    <w:uiPriority w:val="99"/>
    <w:rsid w:val="0082709D"/>
    <w:pPr>
      <w:spacing w:before="90" w:after="90"/>
      <w:ind w:left="180" w:right="180" w:firstLine="0"/>
    </w:pPr>
    <w:rPr>
      <w:sz w:val="22"/>
      <w:szCs w:val="22"/>
      <w:shd w:val="clear" w:color="auto" w:fill="EFFFAD"/>
    </w:rPr>
  </w:style>
  <w:style w:type="character" w:customStyle="1" w:styleId="aff9">
    <w:name w:val="Не вступил в силу"/>
    <w:basedOn w:val="a3"/>
    <w:uiPriority w:val="99"/>
    <w:rsid w:val="0082709D"/>
    <w:rPr>
      <w:color w:val="000000"/>
      <w:shd w:val="clear" w:color="auto" w:fill="D8EDE8"/>
    </w:rPr>
  </w:style>
  <w:style w:type="paragraph" w:customStyle="1" w:styleId="affa">
    <w:name w:val="Необходимые документы"/>
    <w:basedOn w:val="a6"/>
    <w:next w:val="a"/>
    <w:uiPriority w:val="99"/>
    <w:rsid w:val="0082709D"/>
    <w:pPr>
      <w:ind w:firstLine="118"/>
    </w:pPr>
  </w:style>
  <w:style w:type="paragraph" w:customStyle="1" w:styleId="affb">
    <w:name w:val="Нормальный (таблица)"/>
    <w:basedOn w:val="a"/>
    <w:next w:val="a"/>
    <w:uiPriority w:val="99"/>
    <w:rsid w:val="0082709D"/>
    <w:pPr>
      <w:ind w:firstLine="0"/>
    </w:pPr>
  </w:style>
  <w:style w:type="paragraph" w:customStyle="1" w:styleId="affc">
    <w:name w:val="Таблицы (моноширинный)"/>
    <w:basedOn w:val="a"/>
    <w:next w:val="a"/>
    <w:uiPriority w:val="99"/>
    <w:rsid w:val="0082709D"/>
    <w:pPr>
      <w:ind w:firstLine="0"/>
      <w:jc w:val="left"/>
    </w:pPr>
    <w:rPr>
      <w:rFonts w:ascii="Courier New" w:hAnsi="Courier New" w:cs="Courier New"/>
    </w:rPr>
  </w:style>
  <w:style w:type="paragraph" w:customStyle="1" w:styleId="affd">
    <w:name w:val="Оглавление"/>
    <w:basedOn w:val="affc"/>
    <w:next w:val="a"/>
    <w:uiPriority w:val="99"/>
    <w:rsid w:val="0082709D"/>
    <w:pPr>
      <w:ind w:left="140"/>
    </w:pPr>
  </w:style>
  <w:style w:type="character" w:customStyle="1" w:styleId="affe">
    <w:name w:val="Опечатки"/>
    <w:uiPriority w:val="99"/>
    <w:rsid w:val="0082709D"/>
    <w:rPr>
      <w:color w:val="FF0000"/>
    </w:rPr>
  </w:style>
  <w:style w:type="paragraph" w:customStyle="1" w:styleId="afff">
    <w:name w:val="Переменная часть"/>
    <w:basedOn w:val="af0"/>
    <w:next w:val="a"/>
    <w:uiPriority w:val="99"/>
    <w:rsid w:val="0082709D"/>
    <w:rPr>
      <w:sz w:val="20"/>
      <w:szCs w:val="20"/>
    </w:rPr>
  </w:style>
  <w:style w:type="paragraph" w:customStyle="1" w:styleId="afff0">
    <w:name w:val="Подвал для информации об изменениях"/>
    <w:basedOn w:val="1"/>
    <w:next w:val="a"/>
    <w:uiPriority w:val="99"/>
    <w:rsid w:val="0082709D"/>
    <w:pPr>
      <w:outlineLvl w:val="9"/>
    </w:pPr>
    <w:rPr>
      <w:b w:val="0"/>
      <w:bCs w:val="0"/>
      <w:sz w:val="20"/>
      <w:szCs w:val="20"/>
    </w:rPr>
  </w:style>
  <w:style w:type="paragraph" w:customStyle="1" w:styleId="afff1">
    <w:name w:val="Подзаголовок для информации об изменениях"/>
    <w:basedOn w:val="afe"/>
    <w:next w:val="a"/>
    <w:uiPriority w:val="99"/>
    <w:rsid w:val="0082709D"/>
    <w:rPr>
      <w:b/>
      <w:bCs/>
    </w:rPr>
  </w:style>
  <w:style w:type="paragraph" w:customStyle="1" w:styleId="afff2">
    <w:name w:val="Подчёркнутый текст"/>
    <w:basedOn w:val="a"/>
    <w:next w:val="a"/>
    <w:uiPriority w:val="99"/>
    <w:rsid w:val="0082709D"/>
    <w:pPr>
      <w:pBdr>
        <w:bottom w:val="single" w:sz="4" w:space="0" w:color="auto"/>
      </w:pBdr>
    </w:pPr>
  </w:style>
  <w:style w:type="paragraph" w:customStyle="1" w:styleId="afff3">
    <w:name w:val="Постоянная часть *"/>
    <w:basedOn w:val="af0"/>
    <w:next w:val="a"/>
    <w:uiPriority w:val="99"/>
    <w:rsid w:val="0082709D"/>
    <w:rPr>
      <w:sz w:val="22"/>
      <w:szCs w:val="22"/>
    </w:rPr>
  </w:style>
  <w:style w:type="paragraph" w:customStyle="1" w:styleId="afff4">
    <w:name w:val="Прижатый влево"/>
    <w:basedOn w:val="a"/>
    <w:next w:val="a"/>
    <w:uiPriority w:val="99"/>
    <w:rsid w:val="0082709D"/>
    <w:pPr>
      <w:ind w:firstLine="0"/>
      <w:jc w:val="left"/>
    </w:pPr>
  </w:style>
  <w:style w:type="paragraph" w:customStyle="1" w:styleId="afff5">
    <w:name w:val="Пример."/>
    <w:basedOn w:val="a6"/>
    <w:next w:val="a"/>
    <w:uiPriority w:val="99"/>
    <w:rsid w:val="0082709D"/>
  </w:style>
  <w:style w:type="paragraph" w:customStyle="1" w:styleId="afff6">
    <w:name w:val="Примечание."/>
    <w:basedOn w:val="a6"/>
    <w:next w:val="a"/>
    <w:uiPriority w:val="99"/>
    <w:rsid w:val="0082709D"/>
  </w:style>
  <w:style w:type="character" w:customStyle="1" w:styleId="afff7">
    <w:name w:val="Продолжение ссылки"/>
    <w:basedOn w:val="a4"/>
    <w:uiPriority w:val="99"/>
    <w:rsid w:val="0082709D"/>
    <w:rPr>
      <w:color w:val="106BBE"/>
    </w:rPr>
  </w:style>
  <w:style w:type="paragraph" w:customStyle="1" w:styleId="afff8">
    <w:name w:val="Словарная статья"/>
    <w:basedOn w:val="a"/>
    <w:next w:val="a"/>
    <w:uiPriority w:val="99"/>
    <w:rsid w:val="0082709D"/>
    <w:pPr>
      <w:ind w:right="118" w:firstLine="0"/>
    </w:pPr>
  </w:style>
  <w:style w:type="paragraph" w:customStyle="1" w:styleId="afff9">
    <w:name w:val="Ссылка на официальную публикацию"/>
    <w:basedOn w:val="a"/>
    <w:next w:val="a"/>
    <w:uiPriority w:val="99"/>
    <w:rsid w:val="0082709D"/>
  </w:style>
  <w:style w:type="character" w:customStyle="1" w:styleId="afffa">
    <w:name w:val="Ссылка на утративший силу документ"/>
    <w:basedOn w:val="a4"/>
    <w:uiPriority w:val="99"/>
    <w:rsid w:val="0082709D"/>
    <w:rPr>
      <w:color w:val="749232"/>
    </w:rPr>
  </w:style>
  <w:style w:type="paragraph" w:customStyle="1" w:styleId="afffb">
    <w:name w:val="Текст в таблице"/>
    <w:basedOn w:val="affb"/>
    <w:next w:val="a"/>
    <w:uiPriority w:val="99"/>
    <w:rsid w:val="0082709D"/>
    <w:pPr>
      <w:ind w:firstLine="500"/>
    </w:pPr>
  </w:style>
  <w:style w:type="paragraph" w:customStyle="1" w:styleId="afffc">
    <w:name w:val="Текст ЭР (см. также)"/>
    <w:basedOn w:val="a"/>
    <w:next w:val="a"/>
    <w:uiPriority w:val="99"/>
    <w:rsid w:val="0082709D"/>
    <w:pPr>
      <w:spacing w:before="200"/>
      <w:ind w:firstLine="0"/>
      <w:jc w:val="left"/>
    </w:pPr>
    <w:rPr>
      <w:sz w:val="22"/>
      <w:szCs w:val="22"/>
    </w:rPr>
  </w:style>
  <w:style w:type="paragraph" w:customStyle="1" w:styleId="afffd">
    <w:name w:val="Технический комментарий"/>
    <w:basedOn w:val="a"/>
    <w:next w:val="a"/>
    <w:uiPriority w:val="99"/>
    <w:rsid w:val="0082709D"/>
    <w:pPr>
      <w:ind w:firstLine="0"/>
      <w:jc w:val="left"/>
    </w:pPr>
    <w:rPr>
      <w:color w:val="463F31"/>
      <w:shd w:val="clear" w:color="auto" w:fill="FFFFA6"/>
    </w:rPr>
  </w:style>
  <w:style w:type="character" w:customStyle="1" w:styleId="afffe">
    <w:name w:val="Удалённый текст"/>
    <w:uiPriority w:val="99"/>
    <w:rsid w:val="0082709D"/>
    <w:rPr>
      <w:color w:val="000000"/>
      <w:shd w:val="clear" w:color="auto" w:fill="C4C413"/>
    </w:rPr>
  </w:style>
  <w:style w:type="character" w:customStyle="1" w:styleId="affff">
    <w:name w:val="Утратил силу"/>
    <w:basedOn w:val="a3"/>
    <w:uiPriority w:val="99"/>
    <w:rsid w:val="0082709D"/>
    <w:rPr>
      <w:strike/>
      <w:color w:val="666600"/>
    </w:rPr>
  </w:style>
  <w:style w:type="paragraph" w:customStyle="1" w:styleId="affff0">
    <w:name w:val="Формула"/>
    <w:basedOn w:val="a"/>
    <w:next w:val="a"/>
    <w:uiPriority w:val="99"/>
    <w:rsid w:val="0082709D"/>
    <w:pPr>
      <w:spacing w:before="240" w:after="240"/>
      <w:ind w:left="420" w:right="420" w:firstLine="300"/>
    </w:pPr>
    <w:rPr>
      <w:shd w:val="clear" w:color="auto" w:fill="FAF3E9"/>
    </w:rPr>
  </w:style>
  <w:style w:type="paragraph" w:customStyle="1" w:styleId="affff1">
    <w:name w:val="Центрированный (таблица)"/>
    <w:basedOn w:val="affb"/>
    <w:next w:val="a"/>
    <w:uiPriority w:val="99"/>
    <w:rsid w:val="0082709D"/>
    <w:pPr>
      <w:jc w:val="center"/>
    </w:pPr>
  </w:style>
  <w:style w:type="paragraph" w:customStyle="1" w:styleId="-">
    <w:name w:val="ЭР-содержание (правое окно)"/>
    <w:basedOn w:val="a"/>
    <w:next w:val="a"/>
    <w:uiPriority w:val="99"/>
    <w:rsid w:val="0082709D"/>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mo.garant.ru/document?id=12083234&amp;sub=2022" TargetMode="External"/><Relationship Id="rId117" Type="http://schemas.openxmlformats.org/officeDocument/2006/relationships/hyperlink" Target="http://demo.garant.ru/document?id=70581384&amp;sub=1400" TargetMode="External"/><Relationship Id="rId21" Type="http://schemas.openxmlformats.org/officeDocument/2006/relationships/image" Target="media/image6.png"/><Relationship Id="rId42" Type="http://schemas.openxmlformats.org/officeDocument/2006/relationships/hyperlink" Target="http://demo.garant.ru/document?id=71160460&amp;sub=1051" TargetMode="External"/><Relationship Id="rId47" Type="http://schemas.openxmlformats.org/officeDocument/2006/relationships/hyperlink" Target="http://demo.garant.ru/document?id=70581384&amp;sub=1665" TargetMode="External"/><Relationship Id="rId63" Type="http://schemas.openxmlformats.org/officeDocument/2006/relationships/hyperlink" Target="http://demo.garant.ru/document?id=70581384&amp;sub=1400" TargetMode="External"/><Relationship Id="rId68" Type="http://schemas.openxmlformats.org/officeDocument/2006/relationships/hyperlink" Target="http://demo.garant.ru/document?id=70581384&amp;sub=1679" TargetMode="External"/><Relationship Id="rId84" Type="http://schemas.openxmlformats.org/officeDocument/2006/relationships/hyperlink" Target="http://demo.garant.ru/document?id=70581384&amp;sub=12001" TargetMode="External"/><Relationship Id="rId89" Type="http://schemas.openxmlformats.org/officeDocument/2006/relationships/hyperlink" Target="http://demo.garant.ru/document?id=10064072&amp;sub=130" TargetMode="External"/><Relationship Id="rId112" Type="http://schemas.openxmlformats.org/officeDocument/2006/relationships/hyperlink" Target="http://demo.garant.ru/document?id=70581384&amp;sub=13201" TargetMode="External"/><Relationship Id="rId133" Type="http://schemas.openxmlformats.org/officeDocument/2006/relationships/hyperlink" Target="http://demo.garant.ru/document?id=70581384&amp;sub=1500" TargetMode="External"/><Relationship Id="rId138" Type="http://schemas.openxmlformats.org/officeDocument/2006/relationships/hyperlink" Target="http://demo.garant.ru/document?id=70581384&amp;sub=1520" TargetMode="External"/><Relationship Id="rId154" Type="http://schemas.openxmlformats.org/officeDocument/2006/relationships/hyperlink" Target="http://demo.garant.ru/document?id=70581384&amp;sub=16201" TargetMode="External"/><Relationship Id="rId159" Type="http://schemas.openxmlformats.org/officeDocument/2006/relationships/hyperlink" Target="http://demo.garant.ru/document?id=70581384&amp;sub=16201" TargetMode="External"/><Relationship Id="rId16" Type="http://schemas.openxmlformats.org/officeDocument/2006/relationships/image" Target="media/image2.png"/><Relationship Id="rId107" Type="http://schemas.openxmlformats.org/officeDocument/2006/relationships/hyperlink" Target="http://demo.garant.ru/document?id=12064531&amp;sub=10006" TargetMode="External"/><Relationship Id="rId11" Type="http://schemas.openxmlformats.org/officeDocument/2006/relationships/hyperlink" Target="http://demo.garant.ru/document?id=12064203&amp;sub=2" TargetMode="External"/><Relationship Id="rId32" Type="http://schemas.openxmlformats.org/officeDocument/2006/relationships/hyperlink" Target="http://demo.garant.ru/document?id=70581384&amp;sub=1000" TargetMode="External"/><Relationship Id="rId37" Type="http://schemas.openxmlformats.org/officeDocument/2006/relationships/hyperlink" Target="http://demo.garant.ru/document?id=70581384&amp;sub=1000" TargetMode="External"/><Relationship Id="rId53" Type="http://schemas.openxmlformats.org/officeDocument/2006/relationships/hyperlink" Target="http://demo.garant.ru/document?id=455501&amp;sub=0" TargetMode="External"/><Relationship Id="rId58" Type="http://schemas.openxmlformats.org/officeDocument/2006/relationships/hyperlink" Target="http://demo.garant.ru/document?id=70581384&amp;sub=1669" TargetMode="External"/><Relationship Id="rId74" Type="http://schemas.openxmlformats.org/officeDocument/2006/relationships/hyperlink" Target="http://demo.garant.ru/document?id=12064203&amp;sub=2" TargetMode="External"/><Relationship Id="rId79" Type="http://schemas.openxmlformats.org/officeDocument/2006/relationships/hyperlink" Target="http://demo.garant.ru/document?id=70581384&amp;sub=1200" TargetMode="External"/><Relationship Id="rId102" Type="http://schemas.openxmlformats.org/officeDocument/2006/relationships/hyperlink" Target="http://demo.garant.ru/document?id=70581384&amp;sub=13101" TargetMode="External"/><Relationship Id="rId123" Type="http://schemas.openxmlformats.org/officeDocument/2006/relationships/hyperlink" Target="http://demo.garant.ru/document?id=70581384&amp;sub=1400" TargetMode="External"/><Relationship Id="rId128" Type="http://schemas.openxmlformats.org/officeDocument/2006/relationships/hyperlink" Target="http://demo.garant.ru/document?id=890941&amp;sub=123" TargetMode="External"/><Relationship Id="rId144" Type="http://schemas.openxmlformats.org/officeDocument/2006/relationships/hyperlink" Target="http://demo.garant.ru/document?id=70581384&amp;sub=1610" TargetMode="External"/><Relationship Id="rId149" Type="http://schemas.openxmlformats.org/officeDocument/2006/relationships/hyperlink" Target="http://demo.garant.ru/document?id=70581384&amp;sub=1610" TargetMode="External"/><Relationship Id="rId5" Type="http://schemas.openxmlformats.org/officeDocument/2006/relationships/hyperlink" Target="http://demo.garant.ru/document?id=70250274&amp;sub=25" TargetMode="External"/><Relationship Id="rId90" Type="http://schemas.openxmlformats.org/officeDocument/2006/relationships/hyperlink" Target="http://demo.garant.ru/document?id=70581384&amp;sub=1310" TargetMode="External"/><Relationship Id="rId95" Type="http://schemas.openxmlformats.org/officeDocument/2006/relationships/hyperlink" Target="http://demo.garant.ru/document?id=70581384&amp;sub=1676" TargetMode="External"/><Relationship Id="rId160" Type="http://schemas.openxmlformats.org/officeDocument/2006/relationships/hyperlink" Target="http://demo.garant.ru/document?id=890941&amp;sub=123" TargetMode="External"/><Relationship Id="rId165" Type="http://schemas.openxmlformats.org/officeDocument/2006/relationships/hyperlink" Target="http://demo.garant.ru/document?id=70581384&amp;sub=16201" TargetMode="External"/><Relationship Id="rId22" Type="http://schemas.openxmlformats.org/officeDocument/2006/relationships/hyperlink" Target="http://demo.garant.ru/document?id=10003000&amp;sub=60" TargetMode="External"/><Relationship Id="rId27" Type="http://schemas.openxmlformats.org/officeDocument/2006/relationships/hyperlink" Target="http://demo.garant.ru/document?id=12083234&amp;sub=0" TargetMode="External"/><Relationship Id="rId43" Type="http://schemas.openxmlformats.org/officeDocument/2006/relationships/hyperlink" Target="http://demo.garant.ru/document?id=70581384&amp;sub=1669" TargetMode="External"/><Relationship Id="rId48" Type="http://schemas.openxmlformats.org/officeDocument/2006/relationships/hyperlink" Target="http://demo.garant.ru/document?id=70581384&amp;sub=1666" TargetMode="External"/><Relationship Id="rId64" Type="http://schemas.openxmlformats.org/officeDocument/2006/relationships/hyperlink" Target="http://demo.garant.ru/document?id=70103380&amp;sub=240302" TargetMode="External"/><Relationship Id="rId69" Type="http://schemas.openxmlformats.org/officeDocument/2006/relationships/hyperlink" Target="http://demo.garant.ru/document?id=71160460&amp;sub=1000" TargetMode="External"/><Relationship Id="rId113" Type="http://schemas.openxmlformats.org/officeDocument/2006/relationships/hyperlink" Target="http://demo.garant.ru/document?id=70581384&amp;sub=1320" TargetMode="External"/><Relationship Id="rId118" Type="http://schemas.openxmlformats.org/officeDocument/2006/relationships/hyperlink" Target="http://demo.garant.ru/document?id=84566&amp;sub=0" TargetMode="External"/><Relationship Id="rId134" Type="http://schemas.openxmlformats.org/officeDocument/2006/relationships/hyperlink" Target="http://demo.garant.ru/document?id=70581384&amp;sub=1668" TargetMode="External"/><Relationship Id="rId139" Type="http://schemas.openxmlformats.org/officeDocument/2006/relationships/hyperlink" Target="http://demo.garant.ru/document?id=70581384&amp;sub=1520" TargetMode="External"/><Relationship Id="rId80" Type="http://schemas.openxmlformats.org/officeDocument/2006/relationships/hyperlink" Target="http://demo.garant.ru/document?id=70581384&amp;sub=1200" TargetMode="External"/><Relationship Id="rId85" Type="http://schemas.openxmlformats.org/officeDocument/2006/relationships/hyperlink" Target="http://demo.garant.ru/document?id=70581384&amp;sub=1200" TargetMode="External"/><Relationship Id="rId150" Type="http://schemas.openxmlformats.org/officeDocument/2006/relationships/hyperlink" Target="http://demo.garant.ru/document?id=70581384&amp;sub=1310" TargetMode="External"/><Relationship Id="rId155" Type="http://schemas.openxmlformats.org/officeDocument/2006/relationships/hyperlink" Target="http://demo.garant.ru/document?id=70581384&amp;sub=16201" TargetMode="External"/><Relationship Id="rId12" Type="http://schemas.openxmlformats.org/officeDocument/2006/relationships/hyperlink" Target="http://demo.garant.ru/document?id=10005807&amp;sub=10" TargetMode="External"/><Relationship Id="rId17" Type="http://schemas.openxmlformats.org/officeDocument/2006/relationships/hyperlink" Target="http://demo.garant.ru/document?id=10005807&amp;sub=25" TargetMode="External"/><Relationship Id="rId33" Type="http://schemas.openxmlformats.org/officeDocument/2006/relationships/hyperlink" Target="http://demo.garant.ru/document?id=890941&amp;sub=255" TargetMode="External"/><Relationship Id="rId38" Type="http://schemas.openxmlformats.org/officeDocument/2006/relationships/hyperlink" Target="http://demo.garant.ru/document?id=70581384&amp;sub=1100" TargetMode="External"/><Relationship Id="rId59" Type="http://schemas.openxmlformats.org/officeDocument/2006/relationships/hyperlink" Target="http://demo.garant.ru/document?id=70581384&amp;sub=1664" TargetMode="External"/><Relationship Id="rId103" Type="http://schemas.openxmlformats.org/officeDocument/2006/relationships/hyperlink" Target="http://demo.garant.ru/document?id=10064072&amp;sub=0" TargetMode="External"/><Relationship Id="rId108" Type="http://schemas.openxmlformats.org/officeDocument/2006/relationships/hyperlink" Target="http://demo.garant.ru/document?id=12064531&amp;sub=0" TargetMode="External"/><Relationship Id="rId124" Type="http://schemas.openxmlformats.org/officeDocument/2006/relationships/hyperlink" Target="http://demo.garant.ru/document?id=70581384&amp;sub=14001" TargetMode="External"/><Relationship Id="rId129" Type="http://schemas.openxmlformats.org/officeDocument/2006/relationships/hyperlink" Target="http://demo.garant.ru/document?id=70581384&amp;sub=14001" TargetMode="External"/><Relationship Id="rId54" Type="http://schemas.openxmlformats.org/officeDocument/2006/relationships/hyperlink" Target="http://demo.garant.ru/document?id=890941&amp;sub=123" TargetMode="External"/><Relationship Id="rId70" Type="http://schemas.openxmlformats.org/officeDocument/2006/relationships/hyperlink" Target="http://demo.garant.ru/document?id=70581384&amp;sub=1400" TargetMode="External"/><Relationship Id="rId75" Type="http://schemas.openxmlformats.org/officeDocument/2006/relationships/hyperlink" Target="http://demo.garant.ru/document?id=70581384&amp;sub=1669" TargetMode="External"/><Relationship Id="rId91" Type="http://schemas.openxmlformats.org/officeDocument/2006/relationships/hyperlink" Target="http://demo.garant.ru/document?id=70581384&amp;sub=1310" TargetMode="External"/><Relationship Id="rId96" Type="http://schemas.openxmlformats.org/officeDocument/2006/relationships/hyperlink" Target="http://demo.garant.ru/document?id=70581384&amp;sub=1310" TargetMode="External"/><Relationship Id="rId140" Type="http://schemas.openxmlformats.org/officeDocument/2006/relationships/hyperlink" Target="http://demo.garant.ru/document?id=70581384&amp;sub=1510" TargetMode="External"/><Relationship Id="rId145" Type="http://schemas.openxmlformats.org/officeDocument/2006/relationships/hyperlink" Target="http://demo.garant.ru/document?id=70581384&amp;sub=1610" TargetMode="External"/><Relationship Id="rId161" Type="http://schemas.openxmlformats.org/officeDocument/2006/relationships/hyperlink" Target="http://demo.garant.ru/document?id=70581384&amp;sub=1620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emo.garant.ru/document?id=12064203&amp;sub=3" TargetMode="Externa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hyperlink" Target="http://demo.garant.ru/document?id=98625&amp;sub=101623" TargetMode="External"/><Relationship Id="rId36" Type="http://schemas.openxmlformats.org/officeDocument/2006/relationships/hyperlink" Target="http://demo.garant.ru/document?id=70581384&amp;sub=1000" TargetMode="External"/><Relationship Id="rId49" Type="http://schemas.openxmlformats.org/officeDocument/2006/relationships/hyperlink" Target="http://demo.garant.ru/document?id=70581384&amp;sub=1665" TargetMode="External"/><Relationship Id="rId57" Type="http://schemas.openxmlformats.org/officeDocument/2006/relationships/hyperlink" Target="http://demo.garant.ru/document?id=70581384&amp;sub=1500" TargetMode="External"/><Relationship Id="rId106" Type="http://schemas.openxmlformats.org/officeDocument/2006/relationships/hyperlink" Target="http://demo.garant.ru/document?id=70581384&amp;sub=1320" TargetMode="External"/><Relationship Id="rId114" Type="http://schemas.openxmlformats.org/officeDocument/2006/relationships/hyperlink" Target="http://demo.garant.ru/document?id=70581384&amp;sub=1686" TargetMode="External"/><Relationship Id="rId119" Type="http://schemas.openxmlformats.org/officeDocument/2006/relationships/hyperlink" Target="http://demo.garant.ru/document?id=70581384&amp;sub=1400" TargetMode="External"/><Relationship Id="rId127" Type="http://schemas.openxmlformats.org/officeDocument/2006/relationships/hyperlink" Target="http://demo.garant.ru/document?id=70103380&amp;sub=13000212" TargetMode="External"/><Relationship Id="rId10" Type="http://schemas.openxmlformats.org/officeDocument/2006/relationships/hyperlink" Target="http://demo.garant.ru/document?id=95552&amp;sub=0" TargetMode="External"/><Relationship Id="rId31" Type="http://schemas.openxmlformats.org/officeDocument/2006/relationships/hyperlink" Target="http://demo.garant.ru/document?id=70581384&amp;sub=0" TargetMode="External"/><Relationship Id="rId44" Type="http://schemas.openxmlformats.org/officeDocument/2006/relationships/hyperlink" Target="http://demo.garant.ru/document?id=70581384&amp;sub=1665" TargetMode="External"/><Relationship Id="rId52" Type="http://schemas.openxmlformats.org/officeDocument/2006/relationships/hyperlink" Target="http://demo.garant.ru/document?id=70581384&amp;sub=1400" TargetMode="External"/><Relationship Id="rId60" Type="http://schemas.openxmlformats.org/officeDocument/2006/relationships/hyperlink" Target="http://demo.garant.ru/document?id=70581384&amp;sub=1669" TargetMode="External"/><Relationship Id="rId65" Type="http://schemas.openxmlformats.org/officeDocument/2006/relationships/hyperlink" Target="http://demo.garant.ru/document?id=70581384&amp;sub=1669" TargetMode="External"/><Relationship Id="rId73" Type="http://schemas.openxmlformats.org/officeDocument/2006/relationships/hyperlink" Target="http://demo.garant.ru/document?id=71160460&amp;sub=1000" TargetMode="External"/><Relationship Id="rId78" Type="http://schemas.openxmlformats.org/officeDocument/2006/relationships/hyperlink" Target="http://demo.garant.ru/document?id=70581384&amp;sub=1200" TargetMode="External"/><Relationship Id="rId81" Type="http://schemas.openxmlformats.org/officeDocument/2006/relationships/hyperlink" Target="http://demo.garant.ru/document?id=70171682&amp;sub=0" TargetMode="External"/><Relationship Id="rId86" Type="http://schemas.openxmlformats.org/officeDocument/2006/relationships/hyperlink" Target="http://demo.garant.ru/document?id=70581384&amp;sub=1620" TargetMode="External"/><Relationship Id="rId94" Type="http://schemas.openxmlformats.org/officeDocument/2006/relationships/hyperlink" Target="http://demo.garant.ru/document?id=12038258&amp;sub=4803" TargetMode="External"/><Relationship Id="rId99" Type="http://schemas.openxmlformats.org/officeDocument/2006/relationships/hyperlink" Target="http://demo.garant.ru/document?id=70581384&amp;sub=1678" TargetMode="External"/><Relationship Id="rId101" Type="http://schemas.openxmlformats.org/officeDocument/2006/relationships/hyperlink" Target="http://demo.garant.ru/document?id=70581384&amp;sub=1610" TargetMode="External"/><Relationship Id="rId122" Type="http://schemas.openxmlformats.org/officeDocument/2006/relationships/hyperlink" Target="http://demo.garant.ru/document?id=70581384&amp;sub=1400" TargetMode="External"/><Relationship Id="rId130" Type="http://schemas.openxmlformats.org/officeDocument/2006/relationships/hyperlink" Target="http://demo.garant.ru/document?id=70581384&amp;sub=14001" TargetMode="External"/><Relationship Id="rId135" Type="http://schemas.openxmlformats.org/officeDocument/2006/relationships/hyperlink" Target="http://demo.garant.ru/document?id=10006464&amp;sub=0" TargetMode="External"/><Relationship Id="rId143" Type="http://schemas.openxmlformats.org/officeDocument/2006/relationships/hyperlink" Target="http://demo.garant.ru/document?id=70581384&amp;sub=1610" TargetMode="External"/><Relationship Id="rId148" Type="http://schemas.openxmlformats.org/officeDocument/2006/relationships/hyperlink" Target="http://demo.garant.ru/document?id=70581384&amp;sub=16101" TargetMode="External"/><Relationship Id="rId151" Type="http://schemas.openxmlformats.org/officeDocument/2006/relationships/hyperlink" Target="http://demo.garant.ru/document?id=70581384&amp;sub=1610" TargetMode="External"/><Relationship Id="rId156" Type="http://schemas.openxmlformats.org/officeDocument/2006/relationships/hyperlink" Target="http://demo.garant.ru/document?id=70581384&amp;sub=16201" TargetMode="External"/><Relationship Id="rId164" Type="http://schemas.openxmlformats.org/officeDocument/2006/relationships/hyperlink" Target="http://demo.garant.ru/document?id=12012327&amp;sub=9005" TargetMode="External"/><Relationship Id="rId4" Type="http://schemas.openxmlformats.org/officeDocument/2006/relationships/hyperlink" Target="http://demo.garant.ru/document?id=71466662&amp;sub=0" TargetMode="External"/><Relationship Id="rId9" Type="http://schemas.openxmlformats.org/officeDocument/2006/relationships/hyperlink" Target="http://demo.garant.ru/document?id=95552&amp;sub=1000" TargetMode="External"/><Relationship Id="rId13" Type="http://schemas.openxmlformats.org/officeDocument/2006/relationships/hyperlink" Target="http://demo.garant.ru/document?id=10005807&amp;sub=25" TargetMode="External"/><Relationship Id="rId18" Type="http://schemas.openxmlformats.org/officeDocument/2006/relationships/image" Target="media/image3.png"/><Relationship Id="rId39" Type="http://schemas.openxmlformats.org/officeDocument/2006/relationships/hyperlink" Target="http://demo.garant.ru/document?id=10800200&amp;sub=41" TargetMode="External"/><Relationship Id="rId109" Type="http://schemas.openxmlformats.org/officeDocument/2006/relationships/hyperlink" Target="http://demo.garant.ru/document?id=70365286&amp;sub=0" TargetMode="External"/><Relationship Id="rId34" Type="http://schemas.openxmlformats.org/officeDocument/2006/relationships/hyperlink" Target="http://demo.garant.ru/document?id=890941&amp;sub=267462667" TargetMode="External"/><Relationship Id="rId50" Type="http://schemas.openxmlformats.org/officeDocument/2006/relationships/hyperlink" Target="http://demo.garant.ru/document?id=70581384&amp;sub=1666" TargetMode="External"/><Relationship Id="rId55" Type="http://schemas.openxmlformats.org/officeDocument/2006/relationships/hyperlink" Target="http://demo.garant.ru/document?id=455501&amp;sub=0" TargetMode="External"/><Relationship Id="rId76" Type="http://schemas.openxmlformats.org/officeDocument/2006/relationships/hyperlink" Target="http://demo.garant.ru/document?id=78834&amp;sub=1000" TargetMode="External"/><Relationship Id="rId97" Type="http://schemas.openxmlformats.org/officeDocument/2006/relationships/hyperlink" Target="http://demo.garant.ru/document?id=70581384&amp;sub=1610" TargetMode="External"/><Relationship Id="rId104" Type="http://schemas.openxmlformats.org/officeDocument/2006/relationships/hyperlink" Target="http://demo.garant.ru/document?id=11901341&amp;sub=0" TargetMode="External"/><Relationship Id="rId120" Type="http://schemas.openxmlformats.org/officeDocument/2006/relationships/hyperlink" Target="http://demo.garant.ru/document?id=455504&amp;sub=27" TargetMode="External"/><Relationship Id="rId125" Type="http://schemas.openxmlformats.org/officeDocument/2006/relationships/hyperlink" Target="http://demo.garant.ru/document?id=70581384&amp;sub=1620" TargetMode="External"/><Relationship Id="rId141" Type="http://schemas.openxmlformats.org/officeDocument/2006/relationships/hyperlink" Target="http://demo.garant.ru/document?id=70581384&amp;sub=15201" TargetMode="External"/><Relationship Id="rId146" Type="http://schemas.openxmlformats.org/officeDocument/2006/relationships/hyperlink" Target="http://demo.garant.ru/document?id=70581384&amp;sub=16101" TargetMode="External"/><Relationship Id="rId167" Type="http://schemas.openxmlformats.org/officeDocument/2006/relationships/theme" Target="theme/theme1.xml"/><Relationship Id="rId7" Type="http://schemas.openxmlformats.org/officeDocument/2006/relationships/hyperlink" Target="http://demo.garant.ru/document?id=12064203&amp;sub=2" TargetMode="External"/><Relationship Id="rId71" Type="http://schemas.openxmlformats.org/officeDocument/2006/relationships/hyperlink" Target="http://demo.garant.ru/document?id=70581384&amp;sub=1665" TargetMode="External"/><Relationship Id="rId92" Type="http://schemas.openxmlformats.org/officeDocument/2006/relationships/hyperlink" Target="http://demo.garant.ru/document?id=10064072&amp;sub=305" TargetMode="External"/><Relationship Id="rId162" Type="http://schemas.openxmlformats.org/officeDocument/2006/relationships/hyperlink" Target="http://demo.garant.ru/document?id=70581384&amp;sub=16201" TargetMode="External"/><Relationship Id="rId2" Type="http://schemas.openxmlformats.org/officeDocument/2006/relationships/settings" Target="settings.xml"/><Relationship Id="rId29" Type="http://schemas.openxmlformats.org/officeDocument/2006/relationships/hyperlink" Target="http://demo.garant.ru/document?id=98625&amp;sub=0" TargetMode="External"/><Relationship Id="rId24" Type="http://schemas.openxmlformats.org/officeDocument/2006/relationships/image" Target="media/image8.png"/><Relationship Id="rId40" Type="http://schemas.openxmlformats.org/officeDocument/2006/relationships/hyperlink" Target="http://demo.garant.ru/document?id=70581384&amp;sub=1664" TargetMode="External"/><Relationship Id="rId45" Type="http://schemas.openxmlformats.org/officeDocument/2006/relationships/hyperlink" Target="http://demo.garant.ru/document?id=71160460&amp;sub=1000" TargetMode="External"/><Relationship Id="rId66" Type="http://schemas.openxmlformats.org/officeDocument/2006/relationships/hyperlink" Target="http://demo.garant.ru/document?id=70581384&amp;sub=1668" TargetMode="External"/><Relationship Id="rId87" Type="http://schemas.openxmlformats.org/officeDocument/2006/relationships/hyperlink" Target="http://demo.garant.ru/document?id=70581384&amp;sub=1620" TargetMode="External"/><Relationship Id="rId110" Type="http://schemas.openxmlformats.org/officeDocument/2006/relationships/hyperlink" Target="http://demo.garant.ru/document?id=70581384&amp;sub=1320" TargetMode="External"/><Relationship Id="rId115" Type="http://schemas.openxmlformats.org/officeDocument/2006/relationships/hyperlink" Target="http://demo.garant.ru/document?id=70581384&amp;sub=1400" TargetMode="External"/><Relationship Id="rId131" Type="http://schemas.openxmlformats.org/officeDocument/2006/relationships/hyperlink" Target="http://demo.garant.ru/document?id=70581384&amp;sub=14001" TargetMode="External"/><Relationship Id="rId136" Type="http://schemas.openxmlformats.org/officeDocument/2006/relationships/hyperlink" Target="http://demo.garant.ru/document?id=70581384&amp;sub=15101" TargetMode="External"/><Relationship Id="rId157" Type="http://schemas.openxmlformats.org/officeDocument/2006/relationships/hyperlink" Target="http://demo.garant.ru/document?id=70581384&amp;sub=16201" TargetMode="External"/><Relationship Id="rId61" Type="http://schemas.openxmlformats.org/officeDocument/2006/relationships/hyperlink" Target="http://demo.garant.ru/document?id=71160460&amp;sub=1000" TargetMode="External"/><Relationship Id="rId82" Type="http://schemas.openxmlformats.org/officeDocument/2006/relationships/hyperlink" Target="http://demo.garant.ru/document?id=70581384&amp;sub=12001" TargetMode="External"/><Relationship Id="rId152" Type="http://schemas.openxmlformats.org/officeDocument/2006/relationships/hyperlink" Target="http://demo.garant.ru/document?id=70581384&amp;sub=1310" TargetMode="External"/><Relationship Id="rId19" Type="http://schemas.openxmlformats.org/officeDocument/2006/relationships/image" Target="media/image4.png"/><Relationship Id="rId14" Type="http://schemas.openxmlformats.org/officeDocument/2006/relationships/hyperlink" Target="http://demo.garant.ru/document?id=10005807&amp;sub=10" TargetMode="External"/><Relationship Id="rId30" Type="http://schemas.openxmlformats.org/officeDocument/2006/relationships/hyperlink" Target="http://demo.garant.ru/document?id=70581384&amp;sub=1000" TargetMode="External"/><Relationship Id="rId35" Type="http://schemas.openxmlformats.org/officeDocument/2006/relationships/hyperlink" Target="http://demo.garant.ru/document?id=70581384&amp;sub=1000" TargetMode="External"/><Relationship Id="rId56" Type="http://schemas.openxmlformats.org/officeDocument/2006/relationships/hyperlink" Target="http://demo.garant.ru/document?id=70581384&amp;sub=1668" TargetMode="External"/><Relationship Id="rId77" Type="http://schemas.openxmlformats.org/officeDocument/2006/relationships/hyperlink" Target="http://demo.garant.ru/document?id=70581384&amp;sub=1620" TargetMode="External"/><Relationship Id="rId100" Type="http://schemas.openxmlformats.org/officeDocument/2006/relationships/hyperlink" Target="http://demo.garant.ru/document?id=70581384&amp;sub=1310" TargetMode="External"/><Relationship Id="rId105" Type="http://schemas.openxmlformats.org/officeDocument/2006/relationships/hyperlink" Target="http://demo.garant.ru/document?id=70272954&amp;sub=21" TargetMode="External"/><Relationship Id="rId126" Type="http://schemas.openxmlformats.org/officeDocument/2006/relationships/hyperlink" Target="http://demo.garant.ru/document?id=70584172&amp;sub=200" TargetMode="External"/><Relationship Id="rId147" Type="http://schemas.openxmlformats.org/officeDocument/2006/relationships/hyperlink" Target="http://demo.garant.ru/document?id=70581384&amp;sub=16101" TargetMode="External"/><Relationship Id="rId8" Type="http://schemas.openxmlformats.org/officeDocument/2006/relationships/hyperlink" Target="http://demo.garant.ru/document?id=10005807&amp;sub=370" TargetMode="External"/><Relationship Id="rId51" Type="http://schemas.openxmlformats.org/officeDocument/2006/relationships/hyperlink" Target="http://demo.garant.ru/document?id=70581384&amp;sub=1667" TargetMode="External"/><Relationship Id="rId72" Type="http://schemas.openxmlformats.org/officeDocument/2006/relationships/hyperlink" Target="http://demo.garant.ru/document?id=70581384&amp;sub=1666" TargetMode="External"/><Relationship Id="rId93" Type="http://schemas.openxmlformats.org/officeDocument/2006/relationships/hyperlink" Target="http://demo.garant.ru/document?id=12031702&amp;sub=2" TargetMode="External"/><Relationship Id="rId98" Type="http://schemas.openxmlformats.org/officeDocument/2006/relationships/hyperlink" Target="http://demo.garant.ru/document?id=70581384&amp;sub=1677" TargetMode="External"/><Relationship Id="rId121" Type="http://schemas.openxmlformats.org/officeDocument/2006/relationships/hyperlink" Target="http://demo.garant.ru/document?id=890941&amp;sub=123" TargetMode="External"/><Relationship Id="rId142" Type="http://schemas.openxmlformats.org/officeDocument/2006/relationships/hyperlink" Target="http://demo.garant.ru/document?id=890941&amp;sub=123" TargetMode="External"/><Relationship Id="rId163" Type="http://schemas.openxmlformats.org/officeDocument/2006/relationships/hyperlink" Target="http://demo.garant.ru/document?id=12012327&amp;sub=9004" TargetMode="External"/><Relationship Id="rId3" Type="http://schemas.openxmlformats.org/officeDocument/2006/relationships/webSettings" Target="webSettings.xml"/><Relationship Id="rId25" Type="http://schemas.openxmlformats.org/officeDocument/2006/relationships/image" Target="media/image9.png"/><Relationship Id="rId46" Type="http://schemas.openxmlformats.org/officeDocument/2006/relationships/hyperlink" Target="http://demo.garant.ru/document?id=70581384&amp;sub=1664" TargetMode="External"/><Relationship Id="rId67" Type="http://schemas.openxmlformats.org/officeDocument/2006/relationships/hyperlink" Target="http://demo.garant.ru/document?id=70581384&amp;sub=1665" TargetMode="External"/><Relationship Id="rId116" Type="http://schemas.openxmlformats.org/officeDocument/2006/relationships/hyperlink" Target="http://demo.garant.ru/document?id=70272954&amp;sub=0" TargetMode="External"/><Relationship Id="rId137" Type="http://schemas.openxmlformats.org/officeDocument/2006/relationships/hyperlink" Target="http://demo.garant.ru/document?id=890941&amp;sub=123" TargetMode="External"/><Relationship Id="rId158" Type="http://schemas.openxmlformats.org/officeDocument/2006/relationships/hyperlink" Target="http://demo.garant.ru/document?id=70581384&amp;sub=16201" TargetMode="External"/><Relationship Id="rId20" Type="http://schemas.openxmlformats.org/officeDocument/2006/relationships/image" Target="media/image5.png"/><Relationship Id="rId41" Type="http://schemas.openxmlformats.org/officeDocument/2006/relationships/hyperlink" Target="http://demo.garant.ru/document?id=71160460&amp;sub=1000" TargetMode="External"/><Relationship Id="rId62" Type="http://schemas.openxmlformats.org/officeDocument/2006/relationships/hyperlink" Target="http://demo.garant.ru/document?id=70581384&amp;sub=1669" TargetMode="External"/><Relationship Id="rId83" Type="http://schemas.openxmlformats.org/officeDocument/2006/relationships/hyperlink" Target="http://demo.garant.ru/document?id=70581384&amp;sub=12001" TargetMode="External"/><Relationship Id="rId88" Type="http://schemas.openxmlformats.org/officeDocument/2006/relationships/hyperlink" Target="http://demo.garant.ru/document?id=70581384&amp;sub=1310" TargetMode="External"/><Relationship Id="rId111" Type="http://schemas.openxmlformats.org/officeDocument/2006/relationships/hyperlink" Target="http://demo.garant.ru/document?id=70581384&amp;sub=1100" TargetMode="External"/><Relationship Id="rId132" Type="http://schemas.openxmlformats.org/officeDocument/2006/relationships/hyperlink" Target="http://demo.garant.ru/document?id=12060189&amp;sub=0" TargetMode="External"/><Relationship Id="rId153" Type="http://schemas.openxmlformats.org/officeDocument/2006/relationships/hyperlink" Target="http://demo.garant.ru/document?id=70581384&amp;sub=1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14956</Words>
  <Characters>85250</Characters>
  <Application>Microsoft Office Word</Application>
  <DocSecurity>0</DocSecurity>
  <Lines>710</Lines>
  <Paragraphs>200</Paragraphs>
  <ScaleCrop>false</ScaleCrop>
  <Company/>
  <LinksUpToDate>false</LinksUpToDate>
  <CharactersWithSpaces>100006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Мирошниченко</dc:creator>
  <cp:keywords/>
  <dc:description/>
  <cp:lastModifiedBy>Алексей Мирошниченко</cp:lastModifiedBy>
  <cp:revision>1</cp:revision>
  <dcterms:created xsi:type="dcterms:W3CDTF">2019-12-25T14:23:00Z</dcterms:created>
  <dcterms:modified xsi:type="dcterms:W3CDTF">2019-12-25T14:23:00Z</dcterms:modified>
</cp:coreProperties>
</file>