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4E" w:rsidRPr="00532B4E" w:rsidRDefault="00532B4E" w:rsidP="00532B4E">
      <w:pPr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</w:rPr>
        <w:t>ПРЕСС-РЕЛИЗ</w:t>
      </w:r>
    </w:p>
    <w:p w:rsidR="009C45FB" w:rsidRDefault="00532B4E">
      <w:pPr>
        <w:rPr>
          <w:rFonts w:ascii="Segoe UI" w:hAnsi="Segoe UI" w:cs="Segoe UI"/>
          <w:b/>
          <w:sz w:val="32"/>
        </w:rPr>
      </w:pPr>
      <w:r w:rsidRPr="00532B4E">
        <w:rPr>
          <w:rFonts w:ascii="Segoe UI" w:hAnsi="Segoe UI" w:cs="Segoe UI"/>
          <w:b/>
          <w:sz w:val="32"/>
        </w:rPr>
        <w:t>Как проверить репутацию кадастрового инженера?</w:t>
      </w:r>
    </w:p>
    <w:p w:rsidR="00294CE9" w:rsidRDefault="000F086D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137795</wp:posOffset>
            </wp:positionV>
            <wp:extent cx="2499995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397" y="21413"/>
                <wp:lineTo x="21397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CE9">
        <w:rPr>
          <w:rFonts w:ascii="Segoe UI" w:hAnsi="Segoe UI" w:cs="Segoe UI"/>
          <w:sz w:val="28"/>
          <w:szCs w:val="24"/>
        </w:rPr>
        <w:t xml:space="preserve">Кадастровая палата по Краснодарскому краю дает рекомендации при выборе кадастрового инженера. Как выбрать хорошего специалиста и быть уверенным, что работа будет исполнена безукоризненно и в срок? Для этого мы подготовили инструкцию, которая позволит вам – собственникам объектов недвижимости сделать правильный выбор и защитит ваше имущество от недоброжелательных псевдоспециалистов. 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 xml:space="preserve">Кадастровый инженер является связующим звеном между заявителем и </w:t>
      </w:r>
      <w:r w:rsidR="00651175">
        <w:rPr>
          <w:rFonts w:ascii="Segoe UI" w:hAnsi="Segoe UI" w:cs="Segoe UI"/>
          <w:sz w:val="28"/>
          <w:szCs w:val="24"/>
        </w:rPr>
        <w:t>органом регистрации прав</w:t>
      </w:r>
      <w:r w:rsidRPr="00294CE9">
        <w:rPr>
          <w:rFonts w:ascii="Segoe UI" w:hAnsi="Segoe UI" w:cs="Segoe UI"/>
          <w:sz w:val="28"/>
          <w:szCs w:val="24"/>
        </w:rPr>
        <w:t>. То есть, выполняет основную исполнительную роль в подготовке всей необходимой документации, связанной с постановкой или снятием объектов недвижимости, а это и земельные участки</w:t>
      </w:r>
      <w:r w:rsidR="00294CE9">
        <w:rPr>
          <w:rFonts w:ascii="Segoe UI" w:hAnsi="Segoe UI" w:cs="Segoe UI"/>
          <w:sz w:val="28"/>
          <w:szCs w:val="24"/>
        </w:rPr>
        <w:t>,</w:t>
      </w:r>
      <w:r w:rsidRPr="00294CE9">
        <w:rPr>
          <w:rFonts w:ascii="Segoe UI" w:hAnsi="Segoe UI" w:cs="Segoe UI"/>
          <w:sz w:val="28"/>
          <w:szCs w:val="24"/>
        </w:rPr>
        <w:t xml:space="preserve"> и объекты капитального строительства, на кадастровый учет. При этом</w:t>
      </w:r>
      <w:proofErr w:type="gramStart"/>
      <w:r w:rsidRPr="00294CE9">
        <w:rPr>
          <w:rFonts w:ascii="Segoe UI" w:hAnsi="Segoe UI" w:cs="Segoe UI"/>
          <w:sz w:val="28"/>
          <w:szCs w:val="24"/>
        </w:rPr>
        <w:t>,</w:t>
      </w:r>
      <w:proofErr w:type="gramEnd"/>
      <w:r w:rsidRPr="00294CE9">
        <w:rPr>
          <w:rFonts w:ascii="Segoe UI" w:hAnsi="Segoe UI" w:cs="Segoe UI"/>
          <w:sz w:val="28"/>
          <w:szCs w:val="24"/>
        </w:rPr>
        <w:t xml:space="preserve"> нужно учесть, что конечный результат и точность полученных от специалиста данных полностью зависит от его опыта и квалификации.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 xml:space="preserve">Поэтому проверять специалистов прежде, чем начинать с ними работу, рекомендует не только здравый смысл, но </w:t>
      </w:r>
      <w:proofErr w:type="spellStart"/>
      <w:r w:rsidRPr="00294CE9">
        <w:rPr>
          <w:rFonts w:ascii="Segoe UI" w:hAnsi="Segoe UI" w:cs="Segoe UI"/>
          <w:sz w:val="28"/>
          <w:szCs w:val="24"/>
        </w:rPr>
        <w:t>Росреестр</w:t>
      </w:r>
      <w:proofErr w:type="spellEnd"/>
      <w:r w:rsidRPr="00294CE9">
        <w:rPr>
          <w:rFonts w:ascii="Segoe UI" w:hAnsi="Segoe UI" w:cs="Segoe UI"/>
          <w:sz w:val="28"/>
          <w:szCs w:val="24"/>
        </w:rPr>
        <w:t xml:space="preserve"> и Кадастровая палата. </w:t>
      </w:r>
      <w:r w:rsidR="00294CE9">
        <w:rPr>
          <w:rFonts w:ascii="Segoe UI" w:hAnsi="Segoe UI" w:cs="Segoe UI"/>
          <w:sz w:val="28"/>
          <w:szCs w:val="24"/>
        </w:rPr>
        <w:t>В</w:t>
      </w:r>
      <w:r w:rsidRPr="00294CE9">
        <w:rPr>
          <w:rFonts w:ascii="Segoe UI" w:eastAsia="Times New Roman" w:hAnsi="Segoe UI" w:cs="Segoe UI"/>
          <w:sz w:val="28"/>
          <w:szCs w:val="24"/>
          <w:lang w:eastAsia="ru-RU"/>
        </w:rPr>
        <w:t xml:space="preserve"> настоящий момент в Краснодарском крае </w:t>
      </w:r>
      <w:r w:rsidR="00651175">
        <w:rPr>
          <w:rFonts w:ascii="Segoe UI" w:eastAsia="Times New Roman" w:hAnsi="Segoe UI" w:cs="Segoe UI"/>
          <w:sz w:val="28"/>
          <w:szCs w:val="24"/>
          <w:lang w:eastAsia="ru-RU"/>
        </w:rPr>
        <w:t xml:space="preserve">порядка </w:t>
      </w:r>
      <w:r w:rsidR="00651175" w:rsidRPr="00294CE9">
        <w:rPr>
          <w:rFonts w:ascii="Segoe UI" w:eastAsia="Times New Roman" w:hAnsi="Segoe UI" w:cs="Segoe UI"/>
          <w:sz w:val="28"/>
          <w:szCs w:val="24"/>
          <w:lang w:eastAsia="ru-RU"/>
        </w:rPr>
        <w:t>13</w:t>
      </w:r>
      <w:r w:rsidR="00651175">
        <w:rPr>
          <w:rFonts w:ascii="Segoe UI" w:eastAsia="Times New Roman" w:hAnsi="Segoe UI" w:cs="Segoe UI"/>
          <w:sz w:val="28"/>
          <w:szCs w:val="24"/>
          <w:lang w:eastAsia="ru-RU"/>
        </w:rPr>
        <w:t>50</w:t>
      </w:r>
      <w:r w:rsidR="00296918" w:rsidRPr="00296918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r w:rsidRPr="00294CE9">
        <w:rPr>
          <w:rFonts w:ascii="Segoe UI" w:eastAsia="Times New Roman" w:hAnsi="Segoe UI" w:cs="Segoe UI"/>
          <w:sz w:val="28"/>
          <w:szCs w:val="24"/>
          <w:lang w:eastAsia="ru-RU"/>
        </w:rPr>
        <w:t>кадастровых инженеров оказывают свои услуги заинтересованным лицам.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>Как осуществить проверку кадастрового инженера? Это несложно.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>Прежде всего, Вы</w:t>
      </w:r>
      <w:r w:rsidR="00294CE9">
        <w:rPr>
          <w:rFonts w:ascii="Segoe UI" w:hAnsi="Segoe UI" w:cs="Segoe UI"/>
          <w:sz w:val="28"/>
          <w:szCs w:val="24"/>
        </w:rPr>
        <w:t xml:space="preserve"> (собственник)</w:t>
      </w:r>
      <w:r w:rsidRPr="00294CE9">
        <w:rPr>
          <w:rFonts w:ascii="Segoe UI" w:hAnsi="Segoe UI" w:cs="Segoe UI"/>
          <w:sz w:val="28"/>
          <w:szCs w:val="24"/>
        </w:rPr>
        <w:t xml:space="preserve"> – как заинтересованное лицо должны знать личные данные (ФИО и контакты) вашего специалиста. У каждого кадастрового инженера есть обязательный профессиональный документ – квалификационный аттестат, номер и дата выдачи которого также должна быть вам известны.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>В целом, существует два основных надежных способа проверки кадастрового инженера:</w:t>
      </w:r>
    </w:p>
    <w:p w:rsidR="00FB065A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 xml:space="preserve">Первый – </w:t>
      </w:r>
      <w:r w:rsidR="00FB065A" w:rsidRPr="00294CE9">
        <w:rPr>
          <w:rFonts w:ascii="Segoe UI" w:hAnsi="Segoe UI" w:cs="Segoe UI"/>
          <w:sz w:val="28"/>
          <w:szCs w:val="24"/>
        </w:rPr>
        <w:t>способ – это самостоятельная работа с официальным сайтом Росреестра</w:t>
      </w:r>
      <w:r w:rsidR="00C6185C">
        <w:rPr>
          <w:rFonts w:ascii="Segoe UI" w:hAnsi="Segoe UI" w:cs="Segoe UI"/>
          <w:sz w:val="28"/>
          <w:szCs w:val="24"/>
        </w:rPr>
        <w:t xml:space="preserve"> (https://rosreestr.ru)</w:t>
      </w:r>
      <w:r w:rsidR="00FB065A" w:rsidRPr="00294CE9">
        <w:rPr>
          <w:rFonts w:ascii="Segoe UI" w:hAnsi="Segoe UI" w:cs="Segoe UI"/>
          <w:sz w:val="28"/>
          <w:szCs w:val="24"/>
        </w:rPr>
        <w:t xml:space="preserve">. </w:t>
      </w:r>
      <w:r w:rsidR="00AB5C1A">
        <w:rPr>
          <w:rFonts w:ascii="Segoe UI" w:hAnsi="Segoe UI" w:cs="Segoe UI"/>
          <w:sz w:val="28"/>
          <w:szCs w:val="24"/>
        </w:rPr>
        <w:t>В сервисе «Реестр кадастровых инженеров» раздела «</w:t>
      </w:r>
      <w:r w:rsidR="00C6185C">
        <w:rPr>
          <w:rFonts w:ascii="Segoe UI" w:hAnsi="Segoe UI" w:cs="Segoe UI"/>
          <w:sz w:val="28"/>
          <w:szCs w:val="24"/>
        </w:rPr>
        <w:t xml:space="preserve">Электронные услуги и сервисы» содержится информация о результатах профессиональной деятельности каждого кадастрового инженера. </w:t>
      </w:r>
      <w:r w:rsidR="00FB065A">
        <w:rPr>
          <w:rFonts w:ascii="Segoe UI" w:hAnsi="Segoe UI" w:cs="Segoe UI"/>
          <w:sz w:val="28"/>
          <w:szCs w:val="24"/>
        </w:rPr>
        <w:t>И</w:t>
      </w:r>
      <w:r w:rsidR="00FB065A" w:rsidRPr="00294CE9">
        <w:rPr>
          <w:rFonts w:ascii="Segoe UI" w:hAnsi="Segoe UI" w:cs="Segoe UI"/>
          <w:sz w:val="28"/>
          <w:szCs w:val="24"/>
        </w:rPr>
        <w:t>нформацию можно получить бу</w:t>
      </w:r>
      <w:r w:rsidR="00FB065A">
        <w:rPr>
          <w:rFonts w:ascii="Segoe UI" w:hAnsi="Segoe UI" w:cs="Segoe UI"/>
          <w:sz w:val="28"/>
          <w:szCs w:val="24"/>
        </w:rPr>
        <w:t xml:space="preserve">квально за считанные минуты.  </w:t>
      </w:r>
    </w:p>
    <w:p w:rsidR="00532B4E" w:rsidRPr="00294CE9" w:rsidRDefault="00FB065A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lastRenderedPageBreak/>
        <w:t xml:space="preserve">Второй </w:t>
      </w:r>
      <w:r>
        <w:rPr>
          <w:rFonts w:ascii="Segoe UI" w:hAnsi="Segoe UI" w:cs="Segoe UI"/>
          <w:sz w:val="28"/>
          <w:szCs w:val="24"/>
        </w:rPr>
        <w:t xml:space="preserve">- </w:t>
      </w:r>
      <w:r w:rsidR="00532B4E" w:rsidRPr="00294CE9">
        <w:rPr>
          <w:rFonts w:ascii="Segoe UI" w:hAnsi="Segoe UI" w:cs="Segoe UI"/>
          <w:sz w:val="28"/>
          <w:szCs w:val="24"/>
        </w:rPr>
        <w:t xml:space="preserve">это личное обращение за информацией в уполномоченные органы. Это </w:t>
      </w:r>
      <w:proofErr w:type="spellStart"/>
      <w:r w:rsidR="00532B4E" w:rsidRPr="00294CE9">
        <w:rPr>
          <w:rFonts w:ascii="Segoe UI" w:hAnsi="Segoe UI" w:cs="Segoe UI"/>
          <w:sz w:val="28"/>
          <w:szCs w:val="24"/>
        </w:rPr>
        <w:t>Росреестр</w:t>
      </w:r>
      <w:proofErr w:type="spellEnd"/>
      <w:r w:rsidR="00532B4E" w:rsidRPr="00294CE9">
        <w:rPr>
          <w:rFonts w:ascii="Segoe UI" w:hAnsi="Segoe UI" w:cs="Segoe UI"/>
          <w:sz w:val="28"/>
          <w:szCs w:val="24"/>
        </w:rPr>
        <w:t>, его территориальные управления. Запрос может осуществляться как в электронном, так и в традиционном виде (лично или с помощью почтовой службы) и должен соответствовать специальной форме, актуальные требования к которой лучше уточнить заранее по телефону.</w:t>
      </w:r>
    </w:p>
    <w:p w:rsidR="00532B4E" w:rsidRDefault="007B1093" w:rsidP="007B1093">
      <w:pPr>
        <w:ind w:right="-284" w:firstLine="709"/>
        <w:contextualSpacing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Теперь зная все инструменты при выборе квалифицированного специалиста, вы можете быть уверенными, что при проведении кадастровых работ и подготовке документов – конечный результат будет только положительный.</w:t>
      </w:r>
    </w:p>
    <w:p w:rsidR="000F086D" w:rsidRPr="00BF4EED" w:rsidRDefault="000F086D" w:rsidP="000F086D">
      <w:pPr>
        <w:spacing w:before="0"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0F086D" w:rsidRDefault="000F086D" w:rsidP="000F086D">
      <w:pPr>
        <w:spacing w:before="0" w:after="0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0F086D" w:rsidRPr="003A5AAF" w:rsidRDefault="007F36FD" w:rsidP="000F086D">
      <w:pPr>
        <w:spacing w:before="0" w:after="0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0F086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7B1093" w:rsidRPr="007B1093" w:rsidRDefault="007B1093" w:rsidP="007B1093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</w:p>
    <w:sectPr w:rsidR="007B1093" w:rsidRPr="007B1093" w:rsidSect="007B10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A57"/>
    <w:rsid w:val="00094434"/>
    <w:rsid w:val="000F086D"/>
    <w:rsid w:val="001F6D9A"/>
    <w:rsid w:val="00294CE9"/>
    <w:rsid w:val="00296918"/>
    <w:rsid w:val="00361E39"/>
    <w:rsid w:val="00532B4E"/>
    <w:rsid w:val="005B4ED7"/>
    <w:rsid w:val="00651175"/>
    <w:rsid w:val="007B1093"/>
    <w:rsid w:val="007F36FD"/>
    <w:rsid w:val="00AB5C1A"/>
    <w:rsid w:val="00C46A57"/>
    <w:rsid w:val="00C6185C"/>
    <w:rsid w:val="00FB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4E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8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6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4E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8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6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AE8C-F67D-402D-87F3-8537300C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7</cp:revision>
  <dcterms:created xsi:type="dcterms:W3CDTF">2019-11-29T06:48:00Z</dcterms:created>
  <dcterms:modified xsi:type="dcterms:W3CDTF">2019-12-02T07:55:00Z</dcterms:modified>
</cp:coreProperties>
</file>