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4F" w:rsidRDefault="0098114F" w:rsidP="009811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D504D8" w:rsidRDefault="0098114F" w:rsidP="009811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обращению</w:t>
      </w:r>
      <w:r w:rsidR="00D504D8" w:rsidRPr="00D5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ТКО в 2021году</w:t>
      </w:r>
    </w:p>
    <w:p w:rsidR="002638E0" w:rsidRDefault="002638E0" w:rsidP="009811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8E0" w:rsidRDefault="002638E0" w:rsidP="009811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14F" w:rsidRPr="0098114F" w:rsidRDefault="0096361A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8114F"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борьбы с мусором</w:t>
      </w:r>
      <w:r w:rsidR="0026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 каждый житель 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до нескольких сотен килограмм мусора. Это наносит огромный урон окружающей среде. Такие крупные объемы отходов могут использоваться в качестве вторсырья и помогают добывать важные продукты – топливо, строительные ресурсы. Это позволит не только уменьшить проблему мусора, но и сохранить финансовые и экологические ресурсы.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виды мусора  могут использоваться в качестве втор 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Пластик, бумага – позволяют получить качественные материалы для нового использования.</w:t>
      </w:r>
    </w:p>
    <w:p w:rsidR="002638E0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пищевых отходов производится питание для скота и удобрение для растений.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Металлолом – после переработки используется в любых отраслях промышленности.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Резина – обычно измельчается в крошку и затем используется в промышленности. Переработанные автомобильные шины используются для производства автошин и резиновой обуви.</w:t>
      </w:r>
    </w:p>
    <w:p w:rsidR="00D504D8" w:rsidRPr="00D504D8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Электроника – из электронных товаров извлекают химические элементы, в том числе и драгоценные металлы, которые можно переработать и использовать в новых приборах.</w:t>
      </w:r>
    </w:p>
    <w:p w:rsidR="00D504D8" w:rsidRPr="00D504D8" w:rsidRDefault="00D504D8" w:rsidP="00D50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6D" w:rsidRDefault="0098114F">
      <w:r>
        <w:rPr>
          <w:noProof/>
          <w:lang w:eastAsia="ru-RU"/>
        </w:rPr>
        <w:lastRenderedPageBreak/>
        <w:drawing>
          <wp:inline distT="0" distB="0" distL="0" distR="0" wp14:anchorId="456EB658" wp14:editId="56452F22">
            <wp:extent cx="4171950" cy="4286250"/>
            <wp:effectExtent l="0" t="0" r="0" b="0"/>
            <wp:docPr id="1" name="Рисунок 1" descr="Разные виды мусора в качестве второсыря для перераб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ые виды мусора в качестве второсыря для перерабо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 xml:space="preserve">  Постановлением  главы администрации (губернатор</w:t>
      </w:r>
      <w:r w:rsidR="0096361A" w:rsidRPr="0096361A">
        <w:rPr>
          <w:sz w:val="28"/>
          <w:szCs w:val="28"/>
        </w:rPr>
        <w:t>а) К</w:t>
      </w:r>
      <w:r w:rsidRPr="0096361A">
        <w:rPr>
          <w:sz w:val="28"/>
          <w:szCs w:val="28"/>
        </w:rPr>
        <w:t>раснодарского края</w:t>
      </w:r>
      <w:r w:rsidR="0096361A" w:rsidRPr="0096361A">
        <w:rPr>
          <w:sz w:val="28"/>
          <w:szCs w:val="28"/>
        </w:rPr>
        <w:t xml:space="preserve"> </w:t>
      </w:r>
      <w:r w:rsidRPr="0096361A">
        <w:rPr>
          <w:sz w:val="28"/>
          <w:szCs w:val="28"/>
        </w:rPr>
        <w:t>от 6 февраля 2020 года N 60</w:t>
      </w:r>
      <w:r w:rsidR="0096361A" w:rsidRPr="0096361A">
        <w:rPr>
          <w:sz w:val="28"/>
          <w:szCs w:val="28"/>
        </w:rPr>
        <w:t xml:space="preserve">  «</w:t>
      </w:r>
      <w:r w:rsidRPr="0096361A">
        <w:rPr>
          <w:sz w:val="28"/>
          <w:szCs w:val="28"/>
        </w:rPr>
        <w:t xml:space="preserve">Об утверждении Порядка накопления (в том числе раздельного накопления) твердых коммунальных отходов на территории Краснодарского края и признании </w:t>
      </w:r>
      <w:proofErr w:type="gramStart"/>
      <w:r w:rsidRPr="0096361A">
        <w:rPr>
          <w:sz w:val="28"/>
          <w:szCs w:val="28"/>
        </w:rPr>
        <w:t>утратившими</w:t>
      </w:r>
      <w:proofErr w:type="gramEnd"/>
      <w:r w:rsidRPr="0096361A">
        <w:rPr>
          <w:sz w:val="28"/>
          <w:szCs w:val="28"/>
        </w:rPr>
        <w:t xml:space="preserve"> силу некоторых постановлений главы администрации (губернатора) Краснодарского края</w:t>
      </w:r>
      <w:r w:rsidR="0096361A" w:rsidRPr="0096361A">
        <w:rPr>
          <w:sz w:val="28"/>
          <w:szCs w:val="28"/>
        </w:rPr>
        <w:t>»</w:t>
      </w:r>
      <w:r w:rsidRPr="0096361A">
        <w:rPr>
          <w:sz w:val="28"/>
          <w:szCs w:val="28"/>
        </w:rPr>
        <w:t xml:space="preserve">   </w:t>
      </w:r>
      <w:r w:rsidR="0096361A" w:rsidRPr="0096361A">
        <w:rPr>
          <w:sz w:val="28"/>
          <w:szCs w:val="28"/>
        </w:rPr>
        <w:t>определен 2 этап внедрения раздельного сбора  отходов:</w:t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 xml:space="preserve">с 1 июля 2021 г. разделение ТКО </w:t>
      </w:r>
      <w:proofErr w:type="gramStart"/>
      <w:r w:rsidRPr="0096361A">
        <w:rPr>
          <w:sz w:val="28"/>
          <w:szCs w:val="28"/>
        </w:rPr>
        <w:t>на</w:t>
      </w:r>
      <w:proofErr w:type="gramEnd"/>
      <w:r w:rsidRPr="0096361A">
        <w:rPr>
          <w:sz w:val="28"/>
          <w:szCs w:val="28"/>
        </w:rPr>
        <w:t>:</w:t>
      </w:r>
      <w:r w:rsidRPr="0096361A">
        <w:rPr>
          <w:sz w:val="28"/>
          <w:szCs w:val="28"/>
        </w:rPr>
        <w:t xml:space="preserve"> </w:t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>органические (пищевые) отходы</w:t>
      </w:r>
      <w:bookmarkStart w:id="0" w:name="_GoBack"/>
      <w:bookmarkEnd w:id="0"/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>пластик</w:t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>несортированные ТКО.</w:t>
      </w:r>
    </w:p>
    <w:p w:rsidR="002638E0" w:rsidRPr="0096361A" w:rsidRDefault="002638E0">
      <w:pPr>
        <w:rPr>
          <w:sz w:val="28"/>
          <w:szCs w:val="28"/>
        </w:rPr>
      </w:pPr>
    </w:p>
    <w:sectPr w:rsidR="002638E0" w:rsidRPr="0096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B"/>
    <w:rsid w:val="002638E0"/>
    <w:rsid w:val="003F3EBB"/>
    <w:rsid w:val="004E246D"/>
    <w:rsid w:val="0064372A"/>
    <w:rsid w:val="0066048D"/>
    <w:rsid w:val="0096361A"/>
    <w:rsid w:val="0098114F"/>
    <w:rsid w:val="009F152C"/>
    <w:rsid w:val="00D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ТехноМир</cp:lastModifiedBy>
  <cp:revision>3</cp:revision>
  <dcterms:created xsi:type="dcterms:W3CDTF">2021-02-03T11:42:00Z</dcterms:created>
  <dcterms:modified xsi:type="dcterms:W3CDTF">2021-02-03T12:55:00Z</dcterms:modified>
</cp:coreProperties>
</file>